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C42" w:rsidRPr="00962CC7" w:rsidRDefault="005D6C42" w:rsidP="00724322">
      <w:pPr>
        <w:spacing w:after="0" w:line="240" w:lineRule="auto"/>
        <w:jc w:val="center"/>
        <w:rPr>
          <w:sz w:val="36"/>
          <w:szCs w:val="36"/>
        </w:rPr>
      </w:pPr>
      <w:r w:rsidRPr="00962CC7">
        <w:rPr>
          <w:sz w:val="36"/>
          <w:szCs w:val="36"/>
        </w:rPr>
        <w:t>West Virginia Pest Control Operators Association</w:t>
      </w:r>
    </w:p>
    <w:p w:rsidR="00C35244" w:rsidRPr="0063496B" w:rsidRDefault="005D6C42" w:rsidP="00724322">
      <w:pPr>
        <w:spacing w:after="0" w:line="240" w:lineRule="auto"/>
        <w:jc w:val="center"/>
        <w:rPr>
          <w:i/>
          <w:sz w:val="28"/>
          <w:szCs w:val="28"/>
        </w:rPr>
      </w:pPr>
      <w:r w:rsidRPr="0063496B">
        <w:rPr>
          <w:i/>
          <w:sz w:val="28"/>
          <w:szCs w:val="28"/>
        </w:rPr>
        <w:t>2012 Annual Fall Conference</w:t>
      </w:r>
      <w:r w:rsidR="00627D90">
        <w:rPr>
          <w:i/>
          <w:sz w:val="28"/>
          <w:szCs w:val="28"/>
        </w:rPr>
        <w:t>,</w:t>
      </w:r>
      <w:r w:rsidR="00C26C3A" w:rsidRPr="0063496B">
        <w:rPr>
          <w:i/>
          <w:sz w:val="28"/>
          <w:szCs w:val="28"/>
        </w:rPr>
        <w:t xml:space="preserve"> </w:t>
      </w:r>
      <w:r w:rsidRPr="0063496B">
        <w:rPr>
          <w:i/>
          <w:sz w:val="28"/>
          <w:szCs w:val="28"/>
        </w:rPr>
        <w:t>Trade Show</w:t>
      </w:r>
      <w:r w:rsidR="00627D90">
        <w:rPr>
          <w:i/>
          <w:sz w:val="28"/>
          <w:szCs w:val="28"/>
        </w:rPr>
        <w:t xml:space="preserve"> &amp;</w:t>
      </w:r>
    </w:p>
    <w:p w:rsidR="00C26C3A" w:rsidRPr="0063496B" w:rsidRDefault="00C26C3A" w:rsidP="00724322">
      <w:pPr>
        <w:spacing w:after="0" w:line="240" w:lineRule="auto"/>
        <w:jc w:val="center"/>
        <w:rPr>
          <w:i/>
          <w:sz w:val="28"/>
          <w:szCs w:val="28"/>
        </w:rPr>
      </w:pPr>
      <w:r w:rsidRPr="0063496B">
        <w:rPr>
          <w:i/>
          <w:sz w:val="28"/>
          <w:szCs w:val="28"/>
        </w:rPr>
        <w:t>Award Winning BBQ by Harry Bryan</w:t>
      </w:r>
    </w:p>
    <w:p w:rsidR="00C35244" w:rsidRPr="00C35244" w:rsidRDefault="00C35244" w:rsidP="00724322">
      <w:pPr>
        <w:spacing w:after="0" w:line="240" w:lineRule="auto"/>
        <w:jc w:val="center"/>
        <w:rPr>
          <w:sz w:val="16"/>
          <w:szCs w:val="16"/>
        </w:rPr>
      </w:pPr>
    </w:p>
    <w:p w:rsidR="005D6C42" w:rsidRPr="00CF481E" w:rsidRDefault="005D6C42" w:rsidP="00724322">
      <w:pPr>
        <w:spacing w:after="0" w:line="240" w:lineRule="auto"/>
        <w:rPr>
          <w:b/>
          <w:vertAlign w:val="superscript"/>
        </w:rPr>
      </w:pPr>
      <w:r w:rsidRPr="00CF481E">
        <w:rPr>
          <w:b/>
        </w:rPr>
        <w:t>Dates:</w:t>
      </w:r>
      <w:r w:rsidRPr="00CF481E">
        <w:rPr>
          <w:b/>
        </w:rPr>
        <w:tab/>
        <w:t>September 18</w:t>
      </w:r>
      <w:r w:rsidRPr="00CF481E">
        <w:rPr>
          <w:b/>
          <w:vertAlign w:val="superscript"/>
        </w:rPr>
        <w:t>th</w:t>
      </w:r>
      <w:r w:rsidRPr="00CF481E">
        <w:rPr>
          <w:b/>
        </w:rPr>
        <w:t xml:space="preserve"> – 19</w:t>
      </w:r>
      <w:r w:rsidRPr="00CF481E">
        <w:rPr>
          <w:b/>
          <w:vertAlign w:val="superscript"/>
        </w:rPr>
        <w:t>th</w:t>
      </w:r>
      <w:r w:rsidRPr="00CF481E">
        <w:rPr>
          <w:b/>
        </w:rPr>
        <w:t xml:space="preserve"> </w:t>
      </w:r>
    </w:p>
    <w:p w:rsidR="005D6C42" w:rsidRDefault="005D6C42" w:rsidP="00724322">
      <w:pPr>
        <w:spacing w:after="0" w:line="240" w:lineRule="auto"/>
      </w:pPr>
      <w:r>
        <w:t xml:space="preserve">Location: </w:t>
      </w:r>
      <w:r>
        <w:tab/>
        <w:t>Ramada Conference Center</w:t>
      </w:r>
      <w:r>
        <w:tab/>
      </w:r>
      <w:r>
        <w:tab/>
      </w:r>
      <w:r w:rsidR="00AD4E4C">
        <w:t xml:space="preserve">Phone:  </w:t>
      </w:r>
      <w:r w:rsidR="00CF481E" w:rsidRPr="00AD4E4C">
        <w:t>(304) 296-3431</w:t>
      </w:r>
    </w:p>
    <w:p w:rsidR="005D6C42" w:rsidRDefault="005D6C42" w:rsidP="00724322">
      <w:pPr>
        <w:spacing w:after="0" w:line="240" w:lineRule="auto"/>
      </w:pPr>
      <w:r>
        <w:tab/>
      </w:r>
      <w:r>
        <w:tab/>
        <w:t>20 Scott Avenue</w:t>
      </w:r>
      <w:r w:rsidR="00CF481E" w:rsidRPr="00CF481E">
        <w:t xml:space="preserve"> </w:t>
      </w:r>
      <w:r w:rsidR="00CF481E">
        <w:tab/>
      </w:r>
      <w:r w:rsidR="00CF481E">
        <w:tab/>
      </w:r>
      <w:r w:rsidR="00CF481E">
        <w:tab/>
        <w:t>Room Rate:</w:t>
      </w:r>
      <w:r w:rsidR="00AD4E4C">
        <w:t xml:space="preserve"> </w:t>
      </w:r>
      <w:r w:rsidR="00CF481E">
        <w:t xml:space="preserve"> $75 + tax</w:t>
      </w:r>
    </w:p>
    <w:p w:rsidR="005D6C42" w:rsidRDefault="005D6C42" w:rsidP="00724322">
      <w:pPr>
        <w:spacing w:after="0" w:line="240" w:lineRule="auto"/>
        <w:ind w:left="720" w:firstLine="720"/>
      </w:pPr>
      <w:r>
        <w:t>Morgantown, WV  26508</w:t>
      </w:r>
      <w:r w:rsidR="00CF481E">
        <w:tab/>
      </w:r>
      <w:r w:rsidR="00CF481E">
        <w:tab/>
      </w:r>
      <w:r w:rsidR="00CF481E">
        <w:tab/>
      </w:r>
    </w:p>
    <w:p w:rsidR="005D6C42" w:rsidRPr="00CF481E" w:rsidRDefault="007B5D25" w:rsidP="00724322">
      <w:pPr>
        <w:spacing w:after="0" w:line="240" w:lineRule="auto"/>
        <w:rPr>
          <w:b/>
        </w:rPr>
      </w:pPr>
      <w:r>
        <w:rPr>
          <w:b/>
        </w:rPr>
        <w:t xml:space="preserve">Meeting </w:t>
      </w:r>
      <w:r w:rsidR="005D6C42" w:rsidRPr="00CF481E">
        <w:rPr>
          <w:b/>
        </w:rPr>
        <w:t>Costs</w:t>
      </w:r>
      <w:r>
        <w:rPr>
          <w:b/>
        </w:rPr>
        <w:t xml:space="preserve"> (includes</w:t>
      </w:r>
      <w:r w:rsidR="00757F95">
        <w:rPr>
          <w:b/>
        </w:rPr>
        <w:t xml:space="preserve"> 1 ticket to</w:t>
      </w:r>
      <w:r>
        <w:rPr>
          <w:b/>
        </w:rPr>
        <w:t xml:space="preserve"> BBQ</w:t>
      </w:r>
      <w:r w:rsidR="00757F95">
        <w:rPr>
          <w:b/>
        </w:rPr>
        <w:t>*)</w:t>
      </w:r>
      <w:r>
        <w:rPr>
          <w:b/>
        </w:rPr>
        <w:t>:</w:t>
      </w:r>
      <w:r>
        <w:rPr>
          <w:b/>
        </w:rPr>
        <w:tab/>
      </w:r>
      <w:r w:rsidR="00724322">
        <w:rPr>
          <w:b/>
        </w:rPr>
        <w:tab/>
      </w:r>
      <w:r w:rsidR="005D6C42" w:rsidRPr="00CF481E">
        <w:rPr>
          <w:b/>
        </w:rPr>
        <w:t>Member</w:t>
      </w:r>
      <w:r w:rsidR="005D6C42" w:rsidRPr="00CF481E">
        <w:rPr>
          <w:b/>
        </w:rPr>
        <w:tab/>
      </w:r>
      <w:r w:rsidR="005D6C42" w:rsidRPr="00CF481E">
        <w:rPr>
          <w:b/>
        </w:rPr>
        <w:tab/>
        <w:t>Non-Member</w:t>
      </w:r>
    </w:p>
    <w:p w:rsidR="005D6C42" w:rsidRDefault="005D6C42" w:rsidP="00724322">
      <w:pPr>
        <w:spacing w:after="0" w:line="240" w:lineRule="auto"/>
      </w:pPr>
      <w:r>
        <w:t>Pre-Registration (</w:t>
      </w:r>
      <w:r w:rsidR="00724322">
        <w:t xml:space="preserve">Must be Rec’d </w:t>
      </w:r>
      <w:proofErr w:type="gramStart"/>
      <w:r>
        <w:t>B</w:t>
      </w:r>
      <w:r w:rsidR="00724322">
        <w:t>y</w:t>
      </w:r>
      <w:proofErr w:type="gramEnd"/>
      <w:r>
        <w:t xml:space="preserve"> 09/</w:t>
      </w:r>
      <w:r w:rsidR="00C35244">
        <w:t>10</w:t>
      </w:r>
      <w:r w:rsidR="00724322">
        <w:t>/12)</w:t>
      </w:r>
      <w:r>
        <w:tab/>
      </w:r>
      <w:r w:rsidR="00724322">
        <w:tab/>
      </w:r>
      <w:r>
        <w:t>$130</w:t>
      </w:r>
      <w:r>
        <w:tab/>
      </w:r>
      <w:r>
        <w:tab/>
      </w:r>
      <w:r>
        <w:tab/>
        <w:t>$230</w:t>
      </w:r>
    </w:p>
    <w:p w:rsidR="005D6C42" w:rsidRDefault="00724322" w:rsidP="00724322">
      <w:pPr>
        <w:spacing w:after="0" w:line="240" w:lineRule="auto"/>
      </w:pPr>
      <w:r>
        <w:t>On-Site Registration</w:t>
      </w:r>
      <w:r w:rsidR="005D6C42">
        <w:tab/>
      </w:r>
      <w:r w:rsidR="005D6C42">
        <w:tab/>
      </w:r>
      <w:r w:rsidR="005D6C42">
        <w:tab/>
      </w:r>
      <w:r>
        <w:tab/>
      </w:r>
      <w:r>
        <w:tab/>
      </w:r>
      <w:r w:rsidR="005D6C42">
        <w:t>$165</w:t>
      </w:r>
      <w:r w:rsidR="005D6C42">
        <w:tab/>
      </w:r>
      <w:r w:rsidR="005D6C42">
        <w:tab/>
      </w:r>
      <w:r w:rsidR="005D6C42">
        <w:tab/>
        <w:t>$290</w:t>
      </w:r>
    </w:p>
    <w:p w:rsidR="00836BE3" w:rsidRPr="00836BE3" w:rsidRDefault="00836BE3" w:rsidP="00836BE3">
      <w:pPr>
        <w:spacing w:after="0"/>
        <w:jc w:val="center"/>
        <w:rPr>
          <w:sz w:val="8"/>
          <w:szCs w:val="8"/>
        </w:rPr>
      </w:pPr>
    </w:p>
    <w:p w:rsidR="005D6C42" w:rsidRPr="00AD4E4C" w:rsidRDefault="005D6C42" w:rsidP="005D6C42">
      <w:pPr>
        <w:spacing w:after="0"/>
        <w:jc w:val="center"/>
        <w:rPr>
          <w:b/>
        </w:rPr>
      </w:pPr>
      <w:r w:rsidRPr="00AD4E4C">
        <w:rPr>
          <w:b/>
        </w:rPr>
        <w:t>Tuesday 09/18/</w:t>
      </w:r>
      <w:r w:rsidR="00AD4E4C">
        <w:rPr>
          <w:b/>
        </w:rPr>
        <w:t>20</w:t>
      </w:r>
      <w:r w:rsidRPr="00AD4E4C">
        <w:rPr>
          <w:b/>
        </w:rPr>
        <w:t>12</w:t>
      </w:r>
    </w:p>
    <w:tbl>
      <w:tblPr>
        <w:tblStyle w:val="TableGrid"/>
        <w:tblW w:w="9600" w:type="dxa"/>
        <w:tblLook w:val="04A0"/>
      </w:tblPr>
      <w:tblGrid>
        <w:gridCol w:w="1458"/>
        <w:gridCol w:w="1800"/>
        <w:gridCol w:w="2340"/>
        <w:gridCol w:w="4002"/>
      </w:tblGrid>
      <w:tr w:rsidR="005D6C42" w:rsidTr="007E25A8">
        <w:trPr>
          <w:trHeight w:val="263"/>
        </w:trPr>
        <w:tc>
          <w:tcPr>
            <w:tcW w:w="1458" w:type="dxa"/>
          </w:tcPr>
          <w:p w:rsidR="005D6C42" w:rsidRDefault="005D6C42" w:rsidP="007E25A8">
            <w:pPr>
              <w:jc w:val="center"/>
            </w:pPr>
          </w:p>
        </w:tc>
        <w:tc>
          <w:tcPr>
            <w:tcW w:w="1800" w:type="dxa"/>
          </w:tcPr>
          <w:p w:rsidR="005D6C42" w:rsidRPr="00160BA8" w:rsidRDefault="005D6C42" w:rsidP="007E25A8">
            <w:pPr>
              <w:jc w:val="center"/>
              <w:rPr>
                <w:b/>
              </w:rPr>
            </w:pPr>
            <w:r w:rsidRPr="00160BA8">
              <w:rPr>
                <w:b/>
              </w:rPr>
              <w:t>Speaker</w:t>
            </w:r>
          </w:p>
        </w:tc>
        <w:tc>
          <w:tcPr>
            <w:tcW w:w="2340" w:type="dxa"/>
          </w:tcPr>
          <w:p w:rsidR="005D6C42" w:rsidRPr="00160BA8" w:rsidRDefault="005D6C42" w:rsidP="007E25A8">
            <w:pPr>
              <w:jc w:val="center"/>
              <w:rPr>
                <w:b/>
              </w:rPr>
            </w:pPr>
            <w:r w:rsidRPr="00160BA8">
              <w:rPr>
                <w:b/>
              </w:rPr>
              <w:t>Company</w:t>
            </w:r>
          </w:p>
        </w:tc>
        <w:tc>
          <w:tcPr>
            <w:tcW w:w="4002" w:type="dxa"/>
          </w:tcPr>
          <w:p w:rsidR="005D6C42" w:rsidRPr="00160BA8" w:rsidRDefault="005D6C42" w:rsidP="007E25A8">
            <w:pPr>
              <w:jc w:val="center"/>
              <w:rPr>
                <w:b/>
              </w:rPr>
            </w:pPr>
            <w:r w:rsidRPr="00160BA8">
              <w:rPr>
                <w:b/>
              </w:rPr>
              <w:t>Topic</w:t>
            </w:r>
          </w:p>
        </w:tc>
      </w:tr>
      <w:tr w:rsidR="005D6C42" w:rsidTr="007E25A8">
        <w:trPr>
          <w:trHeight w:val="263"/>
        </w:trPr>
        <w:tc>
          <w:tcPr>
            <w:tcW w:w="1458" w:type="dxa"/>
          </w:tcPr>
          <w:p w:rsidR="005D6C42" w:rsidRPr="00AC5AC0" w:rsidRDefault="005D6C42" w:rsidP="0063496B">
            <w:pPr>
              <w:jc w:val="center"/>
              <w:rPr>
                <w:b/>
              </w:rPr>
            </w:pPr>
            <w:r w:rsidRPr="00AC5AC0">
              <w:rPr>
                <w:b/>
              </w:rPr>
              <w:t xml:space="preserve">8:00 – </w:t>
            </w:r>
            <w:r w:rsidR="0063496B">
              <w:rPr>
                <w:b/>
              </w:rPr>
              <w:t>9:45</w:t>
            </w:r>
          </w:p>
        </w:tc>
        <w:tc>
          <w:tcPr>
            <w:tcW w:w="1800" w:type="dxa"/>
          </w:tcPr>
          <w:p w:rsidR="005D6C42" w:rsidRPr="00CF481E" w:rsidRDefault="005D6C42" w:rsidP="007E25A8">
            <w:pPr>
              <w:jc w:val="center"/>
              <w:rPr>
                <w:b/>
              </w:rPr>
            </w:pPr>
            <w:r w:rsidRPr="00CF481E">
              <w:rPr>
                <w:b/>
              </w:rPr>
              <w:t>*</w:t>
            </w:r>
            <w:r w:rsidR="007B5D25">
              <w:rPr>
                <w:b/>
              </w:rPr>
              <w:t>****</w:t>
            </w:r>
          </w:p>
        </w:tc>
        <w:tc>
          <w:tcPr>
            <w:tcW w:w="2340" w:type="dxa"/>
          </w:tcPr>
          <w:p w:rsidR="005D6C42" w:rsidRPr="00CF481E" w:rsidRDefault="00426870" w:rsidP="007E25A8">
            <w:pPr>
              <w:jc w:val="center"/>
              <w:rPr>
                <w:b/>
              </w:rPr>
            </w:pPr>
            <w:r w:rsidRPr="00CF481E">
              <w:rPr>
                <w:b/>
              </w:rPr>
              <w:t>*</w:t>
            </w:r>
            <w:r>
              <w:rPr>
                <w:b/>
              </w:rPr>
              <w:t>****</w:t>
            </w:r>
          </w:p>
        </w:tc>
        <w:tc>
          <w:tcPr>
            <w:tcW w:w="4002" w:type="dxa"/>
          </w:tcPr>
          <w:p w:rsidR="005D6C42" w:rsidRPr="00AC5AC0" w:rsidRDefault="005D6C42" w:rsidP="007E25A8">
            <w:pPr>
              <w:rPr>
                <w:b/>
              </w:rPr>
            </w:pPr>
            <w:r w:rsidRPr="00AC5AC0">
              <w:rPr>
                <w:b/>
              </w:rPr>
              <w:t>Registration</w:t>
            </w:r>
          </w:p>
        </w:tc>
      </w:tr>
      <w:tr w:rsidR="0063496B" w:rsidTr="007E25A8">
        <w:trPr>
          <w:trHeight w:val="275"/>
        </w:trPr>
        <w:tc>
          <w:tcPr>
            <w:tcW w:w="1458" w:type="dxa"/>
          </w:tcPr>
          <w:p w:rsidR="0063496B" w:rsidRDefault="0063496B" w:rsidP="007E25A8">
            <w:pPr>
              <w:jc w:val="center"/>
            </w:pPr>
            <w:r>
              <w:t>9:45-10:00</w:t>
            </w:r>
          </w:p>
        </w:tc>
        <w:tc>
          <w:tcPr>
            <w:tcW w:w="1800" w:type="dxa"/>
          </w:tcPr>
          <w:p w:rsidR="0063496B" w:rsidRDefault="0063496B" w:rsidP="007E25A8">
            <w:pPr>
              <w:jc w:val="center"/>
            </w:pPr>
            <w:r>
              <w:t>Steve Seckman</w:t>
            </w:r>
          </w:p>
        </w:tc>
        <w:tc>
          <w:tcPr>
            <w:tcW w:w="2340" w:type="dxa"/>
          </w:tcPr>
          <w:p w:rsidR="0063496B" w:rsidRDefault="0063496B" w:rsidP="007E25A8">
            <w:pPr>
              <w:jc w:val="center"/>
            </w:pPr>
            <w:r>
              <w:t>PCOAWV President</w:t>
            </w:r>
          </w:p>
        </w:tc>
        <w:tc>
          <w:tcPr>
            <w:tcW w:w="4002" w:type="dxa"/>
          </w:tcPr>
          <w:p w:rsidR="0063496B" w:rsidRDefault="0063496B" w:rsidP="007E25A8">
            <w:r>
              <w:t>Welcome and General Information</w:t>
            </w:r>
          </w:p>
        </w:tc>
      </w:tr>
      <w:tr w:rsidR="005D6C42" w:rsidTr="007E25A8">
        <w:trPr>
          <w:trHeight w:val="275"/>
        </w:trPr>
        <w:tc>
          <w:tcPr>
            <w:tcW w:w="1458" w:type="dxa"/>
          </w:tcPr>
          <w:p w:rsidR="005D6C42" w:rsidRDefault="005D6C42" w:rsidP="007E25A8">
            <w:pPr>
              <w:jc w:val="center"/>
            </w:pPr>
            <w:r>
              <w:t>10:00 – 11:00</w:t>
            </w:r>
          </w:p>
        </w:tc>
        <w:tc>
          <w:tcPr>
            <w:tcW w:w="1800" w:type="dxa"/>
          </w:tcPr>
          <w:p w:rsidR="005D6C42" w:rsidRDefault="005D6C42" w:rsidP="007E25A8">
            <w:pPr>
              <w:jc w:val="center"/>
            </w:pPr>
            <w:r>
              <w:t>Dave McCormick</w:t>
            </w:r>
          </w:p>
        </w:tc>
        <w:tc>
          <w:tcPr>
            <w:tcW w:w="2340" w:type="dxa"/>
          </w:tcPr>
          <w:p w:rsidR="005D6C42" w:rsidRDefault="005D6C42" w:rsidP="007E25A8">
            <w:pPr>
              <w:jc w:val="center"/>
            </w:pPr>
            <w:r>
              <w:t>DuPont</w:t>
            </w:r>
          </w:p>
        </w:tc>
        <w:tc>
          <w:tcPr>
            <w:tcW w:w="4002" w:type="dxa"/>
          </w:tcPr>
          <w:p w:rsidR="005D6C42" w:rsidRDefault="005D6C42" w:rsidP="007E25A8">
            <w:r>
              <w:t>Update on Cockroach Baiting</w:t>
            </w:r>
          </w:p>
        </w:tc>
      </w:tr>
      <w:tr w:rsidR="005D6C42" w:rsidTr="007E25A8">
        <w:trPr>
          <w:trHeight w:val="263"/>
        </w:trPr>
        <w:tc>
          <w:tcPr>
            <w:tcW w:w="1458" w:type="dxa"/>
          </w:tcPr>
          <w:p w:rsidR="005D6C42" w:rsidRPr="00160BA8" w:rsidRDefault="005D6C42" w:rsidP="007E25A8">
            <w:pPr>
              <w:jc w:val="center"/>
            </w:pPr>
            <w:r w:rsidRPr="00160BA8">
              <w:t>11:00 – 12:00</w:t>
            </w:r>
          </w:p>
        </w:tc>
        <w:tc>
          <w:tcPr>
            <w:tcW w:w="1800" w:type="dxa"/>
          </w:tcPr>
          <w:p w:rsidR="005D6C42" w:rsidRPr="00160BA8" w:rsidRDefault="005D6C42" w:rsidP="007E25A8">
            <w:pPr>
              <w:jc w:val="center"/>
            </w:pPr>
            <w:r w:rsidRPr="00160BA8">
              <w:t>Phillip Smith</w:t>
            </w:r>
          </w:p>
        </w:tc>
        <w:tc>
          <w:tcPr>
            <w:tcW w:w="2340" w:type="dxa"/>
          </w:tcPr>
          <w:p w:rsidR="005D6C42" w:rsidRPr="00160BA8" w:rsidRDefault="005D6C42" w:rsidP="007E25A8">
            <w:pPr>
              <w:jc w:val="center"/>
            </w:pPr>
            <w:r w:rsidRPr="00160BA8">
              <w:t>WV Dept</w:t>
            </w:r>
            <w:r>
              <w:t xml:space="preserve"> of</w:t>
            </w:r>
            <w:r w:rsidRPr="00160BA8">
              <w:t xml:space="preserve"> Agriculture</w:t>
            </w:r>
          </w:p>
        </w:tc>
        <w:tc>
          <w:tcPr>
            <w:tcW w:w="4002" w:type="dxa"/>
          </w:tcPr>
          <w:p w:rsidR="005D6C42" w:rsidRPr="00160BA8" w:rsidRDefault="005D6C42" w:rsidP="007E25A8">
            <w:r w:rsidRPr="00160BA8">
              <w:t>IPM in Schools</w:t>
            </w:r>
          </w:p>
        </w:tc>
      </w:tr>
      <w:tr w:rsidR="005D6C42" w:rsidTr="007E25A8">
        <w:trPr>
          <w:trHeight w:val="275"/>
        </w:trPr>
        <w:tc>
          <w:tcPr>
            <w:tcW w:w="1458" w:type="dxa"/>
          </w:tcPr>
          <w:p w:rsidR="005D6C42" w:rsidRPr="00AC5AC0" w:rsidRDefault="005D6C42" w:rsidP="007E25A8">
            <w:pPr>
              <w:jc w:val="center"/>
              <w:rPr>
                <w:b/>
              </w:rPr>
            </w:pPr>
            <w:r w:rsidRPr="00AC5AC0">
              <w:rPr>
                <w:b/>
              </w:rPr>
              <w:t>12:00 – 1:00</w:t>
            </w:r>
          </w:p>
        </w:tc>
        <w:tc>
          <w:tcPr>
            <w:tcW w:w="1800" w:type="dxa"/>
          </w:tcPr>
          <w:p w:rsidR="005D6C42" w:rsidRPr="00426870" w:rsidRDefault="007B5D25" w:rsidP="007E25A8">
            <w:pPr>
              <w:jc w:val="center"/>
              <w:rPr>
                <w:b/>
              </w:rPr>
            </w:pPr>
            <w:r w:rsidRPr="00426870">
              <w:rPr>
                <w:b/>
              </w:rPr>
              <w:t>*****</w:t>
            </w:r>
          </w:p>
        </w:tc>
        <w:tc>
          <w:tcPr>
            <w:tcW w:w="2340" w:type="dxa"/>
          </w:tcPr>
          <w:p w:rsidR="005D6C42" w:rsidRPr="00426870" w:rsidRDefault="005D6C42" w:rsidP="007E25A8">
            <w:pPr>
              <w:jc w:val="center"/>
              <w:rPr>
                <w:b/>
              </w:rPr>
            </w:pPr>
            <w:r w:rsidRPr="00426870">
              <w:rPr>
                <w:b/>
              </w:rPr>
              <w:t>*</w:t>
            </w:r>
            <w:r w:rsidR="007B5D25" w:rsidRPr="00426870">
              <w:rPr>
                <w:b/>
              </w:rPr>
              <w:t>*****</w:t>
            </w:r>
          </w:p>
        </w:tc>
        <w:tc>
          <w:tcPr>
            <w:tcW w:w="4002" w:type="dxa"/>
          </w:tcPr>
          <w:p w:rsidR="005D6C42" w:rsidRPr="00AC5AC0" w:rsidRDefault="005D6C42" w:rsidP="007E25A8">
            <w:pPr>
              <w:rPr>
                <w:b/>
              </w:rPr>
            </w:pPr>
            <w:r w:rsidRPr="00AC5AC0">
              <w:rPr>
                <w:b/>
              </w:rPr>
              <w:t>Plate Lunch</w:t>
            </w:r>
          </w:p>
        </w:tc>
      </w:tr>
      <w:tr w:rsidR="005D6C42" w:rsidTr="007E25A8">
        <w:trPr>
          <w:trHeight w:val="263"/>
        </w:trPr>
        <w:tc>
          <w:tcPr>
            <w:tcW w:w="1458" w:type="dxa"/>
          </w:tcPr>
          <w:p w:rsidR="005D6C42" w:rsidRDefault="005D6C42" w:rsidP="007E25A8">
            <w:pPr>
              <w:jc w:val="center"/>
            </w:pPr>
            <w:r>
              <w:t>1:00 – 2:00</w:t>
            </w:r>
          </w:p>
        </w:tc>
        <w:tc>
          <w:tcPr>
            <w:tcW w:w="1800" w:type="dxa"/>
          </w:tcPr>
          <w:p w:rsidR="005D6C42" w:rsidRDefault="005D6C42" w:rsidP="007E25A8">
            <w:pPr>
              <w:jc w:val="center"/>
            </w:pPr>
            <w:r>
              <w:t>Jessica McKinney</w:t>
            </w:r>
          </w:p>
        </w:tc>
        <w:tc>
          <w:tcPr>
            <w:tcW w:w="2340" w:type="dxa"/>
          </w:tcPr>
          <w:p w:rsidR="005D6C42" w:rsidRDefault="005D6C42" w:rsidP="007E25A8">
            <w:pPr>
              <w:jc w:val="center"/>
            </w:pPr>
            <w:r>
              <w:t>DOW Agro-Science</w:t>
            </w:r>
          </w:p>
        </w:tc>
        <w:tc>
          <w:tcPr>
            <w:tcW w:w="4002" w:type="dxa"/>
          </w:tcPr>
          <w:p w:rsidR="005D6C42" w:rsidRDefault="005D6C42" w:rsidP="007E25A8">
            <w:r>
              <w:t>Understanding Termite Behavior for Successful Termite Baiting</w:t>
            </w:r>
          </w:p>
        </w:tc>
      </w:tr>
      <w:tr w:rsidR="005D6C42" w:rsidTr="007E25A8">
        <w:trPr>
          <w:trHeight w:val="275"/>
        </w:trPr>
        <w:tc>
          <w:tcPr>
            <w:tcW w:w="1458" w:type="dxa"/>
          </w:tcPr>
          <w:p w:rsidR="005D6C42" w:rsidRDefault="005D6C42" w:rsidP="007E25A8">
            <w:pPr>
              <w:jc w:val="center"/>
            </w:pPr>
            <w:r>
              <w:t>2:00 – 3:00</w:t>
            </w:r>
          </w:p>
        </w:tc>
        <w:tc>
          <w:tcPr>
            <w:tcW w:w="1800" w:type="dxa"/>
          </w:tcPr>
          <w:p w:rsidR="005D6C42" w:rsidRDefault="005D6C42" w:rsidP="007E25A8">
            <w:pPr>
              <w:jc w:val="center"/>
            </w:pPr>
            <w:r>
              <w:t>Dave McCormick</w:t>
            </w:r>
          </w:p>
        </w:tc>
        <w:tc>
          <w:tcPr>
            <w:tcW w:w="2340" w:type="dxa"/>
          </w:tcPr>
          <w:p w:rsidR="005D6C42" w:rsidRDefault="005D6C42" w:rsidP="007E25A8">
            <w:pPr>
              <w:jc w:val="center"/>
            </w:pPr>
            <w:r>
              <w:t>DuPont</w:t>
            </w:r>
          </w:p>
        </w:tc>
        <w:tc>
          <w:tcPr>
            <w:tcW w:w="4002" w:type="dxa"/>
          </w:tcPr>
          <w:p w:rsidR="005D6C42" w:rsidRDefault="005D6C42" w:rsidP="007E25A8">
            <w:r>
              <w:t>Liquid Application Challenges and New Termiticide Technologies</w:t>
            </w:r>
          </w:p>
        </w:tc>
      </w:tr>
      <w:tr w:rsidR="005D6C42" w:rsidTr="007E25A8">
        <w:trPr>
          <w:trHeight w:val="263"/>
        </w:trPr>
        <w:tc>
          <w:tcPr>
            <w:tcW w:w="1458" w:type="dxa"/>
          </w:tcPr>
          <w:p w:rsidR="005D6C42" w:rsidRPr="00AC5AC0" w:rsidRDefault="005D6C42" w:rsidP="007E25A8">
            <w:pPr>
              <w:jc w:val="center"/>
              <w:rPr>
                <w:b/>
              </w:rPr>
            </w:pPr>
            <w:r w:rsidRPr="00AC5AC0">
              <w:rPr>
                <w:b/>
              </w:rPr>
              <w:t>3:00 – 3:30</w:t>
            </w:r>
          </w:p>
        </w:tc>
        <w:tc>
          <w:tcPr>
            <w:tcW w:w="1800" w:type="dxa"/>
          </w:tcPr>
          <w:p w:rsidR="005D6C42" w:rsidRPr="00CF481E" w:rsidRDefault="007B5D25" w:rsidP="007E25A8">
            <w:pPr>
              <w:jc w:val="center"/>
              <w:rPr>
                <w:b/>
              </w:rPr>
            </w:pPr>
            <w:r w:rsidRPr="00CF481E">
              <w:rPr>
                <w:b/>
              </w:rPr>
              <w:t>*</w:t>
            </w:r>
            <w:r>
              <w:rPr>
                <w:b/>
              </w:rPr>
              <w:t>****</w:t>
            </w:r>
          </w:p>
        </w:tc>
        <w:tc>
          <w:tcPr>
            <w:tcW w:w="2340" w:type="dxa"/>
          </w:tcPr>
          <w:p w:rsidR="005D6C42" w:rsidRPr="00CF481E" w:rsidRDefault="007B5D25" w:rsidP="007E25A8">
            <w:pPr>
              <w:jc w:val="center"/>
              <w:rPr>
                <w:b/>
              </w:rPr>
            </w:pPr>
            <w:r w:rsidRPr="00CF481E">
              <w:rPr>
                <w:b/>
              </w:rPr>
              <w:t>*</w:t>
            </w:r>
            <w:r>
              <w:rPr>
                <w:b/>
              </w:rPr>
              <w:t>****</w:t>
            </w:r>
          </w:p>
        </w:tc>
        <w:tc>
          <w:tcPr>
            <w:tcW w:w="4002" w:type="dxa"/>
          </w:tcPr>
          <w:p w:rsidR="005D6C42" w:rsidRPr="00AC5AC0" w:rsidRDefault="005D6C42" w:rsidP="007E25A8">
            <w:pPr>
              <w:rPr>
                <w:b/>
              </w:rPr>
            </w:pPr>
            <w:r w:rsidRPr="00AC5AC0">
              <w:rPr>
                <w:b/>
              </w:rPr>
              <w:t>Break</w:t>
            </w:r>
          </w:p>
        </w:tc>
      </w:tr>
      <w:tr w:rsidR="005D6C42" w:rsidTr="007E25A8">
        <w:trPr>
          <w:trHeight w:val="263"/>
        </w:trPr>
        <w:tc>
          <w:tcPr>
            <w:tcW w:w="1458" w:type="dxa"/>
          </w:tcPr>
          <w:p w:rsidR="005D6C42" w:rsidRDefault="005D6C42" w:rsidP="007E25A8">
            <w:pPr>
              <w:jc w:val="center"/>
            </w:pPr>
            <w:r>
              <w:t>3:30 – 5:00</w:t>
            </w:r>
          </w:p>
        </w:tc>
        <w:tc>
          <w:tcPr>
            <w:tcW w:w="1800" w:type="dxa"/>
          </w:tcPr>
          <w:p w:rsidR="005D6C42" w:rsidRDefault="005D6C42" w:rsidP="007E25A8">
            <w:pPr>
              <w:jc w:val="center"/>
            </w:pPr>
            <w:r>
              <w:t>Paul Griffin</w:t>
            </w:r>
          </w:p>
        </w:tc>
        <w:tc>
          <w:tcPr>
            <w:tcW w:w="2340" w:type="dxa"/>
          </w:tcPr>
          <w:p w:rsidR="005D6C42" w:rsidRDefault="005D6C42" w:rsidP="007E25A8">
            <w:pPr>
              <w:jc w:val="center"/>
            </w:pPr>
            <w:r>
              <w:t>Control Solutions</w:t>
            </w:r>
          </w:p>
        </w:tc>
        <w:tc>
          <w:tcPr>
            <w:tcW w:w="4002" w:type="dxa"/>
          </w:tcPr>
          <w:p w:rsidR="005D6C42" w:rsidRDefault="005D6C42" w:rsidP="007E25A8">
            <w:r>
              <w:t>Bees, Wasps, Flies and Mosquitoes</w:t>
            </w:r>
          </w:p>
        </w:tc>
      </w:tr>
      <w:tr w:rsidR="005D6C42" w:rsidTr="007E25A8">
        <w:trPr>
          <w:trHeight w:val="275"/>
        </w:trPr>
        <w:tc>
          <w:tcPr>
            <w:tcW w:w="1458" w:type="dxa"/>
          </w:tcPr>
          <w:p w:rsidR="005D6C42" w:rsidRPr="00AC5AC0" w:rsidRDefault="005D6C42" w:rsidP="007E25A8">
            <w:pPr>
              <w:jc w:val="center"/>
              <w:rPr>
                <w:b/>
              </w:rPr>
            </w:pPr>
            <w:r>
              <w:rPr>
                <w:b/>
              </w:rPr>
              <w:t>5:00 – 5:30</w:t>
            </w:r>
          </w:p>
        </w:tc>
        <w:tc>
          <w:tcPr>
            <w:tcW w:w="1800" w:type="dxa"/>
          </w:tcPr>
          <w:p w:rsidR="005D6C42" w:rsidRPr="00CF481E" w:rsidRDefault="007B5D25" w:rsidP="007E25A8">
            <w:pPr>
              <w:jc w:val="center"/>
              <w:rPr>
                <w:b/>
              </w:rPr>
            </w:pPr>
            <w:r w:rsidRPr="00CF481E">
              <w:rPr>
                <w:b/>
              </w:rPr>
              <w:t>*</w:t>
            </w:r>
            <w:r>
              <w:rPr>
                <w:b/>
              </w:rPr>
              <w:t>****</w:t>
            </w:r>
          </w:p>
        </w:tc>
        <w:tc>
          <w:tcPr>
            <w:tcW w:w="2340" w:type="dxa"/>
          </w:tcPr>
          <w:p w:rsidR="005D6C42" w:rsidRPr="00CF481E" w:rsidRDefault="007B5D25" w:rsidP="007E25A8">
            <w:pPr>
              <w:jc w:val="center"/>
              <w:rPr>
                <w:b/>
              </w:rPr>
            </w:pPr>
            <w:r w:rsidRPr="00CF481E">
              <w:rPr>
                <w:b/>
              </w:rPr>
              <w:t>*</w:t>
            </w:r>
            <w:r>
              <w:rPr>
                <w:b/>
              </w:rPr>
              <w:t>****</w:t>
            </w:r>
          </w:p>
        </w:tc>
        <w:tc>
          <w:tcPr>
            <w:tcW w:w="4002" w:type="dxa"/>
          </w:tcPr>
          <w:p w:rsidR="005D6C42" w:rsidRPr="00AC5AC0" w:rsidRDefault="005D6C42" w:rsidP="007E25A8">
            <w:pPr>
              <w:rPr>
                <w:b/>
              </w:rPr>
            </w:pPr>
            <w:r>
              <w:rPr>
                <w:b/>
              </w:rPr>
              <w:t>Business Meeting</w:t>
            </w:r>
          </w:p>
        </w:tc>
      </w:tr>
      <w:tr w:rsidR="005D6C42" w:rsidTr="007E25A8">
        <w:trPr>
          <w:trHeight w:val="275"/>
        </w:trPr>
        <w:tc>
          <w:tcPr>
            <w:tcW w:w="1458" w:type="dxa"/>
          </w:tcPr>
          <w:p w:rsidR="005D6C42" w:rsidRDefault="005D6C42" w:rsidP="007E25A8">
            <w:pPr>
              <w:jc w:val="center"/>
            </w:pPr>
            <w:r w:rsidRPr="00AC5AC0">
              <w:rPr>
                <w:b/>
              </w:rPr>
              <w:t>6:30</w:t>
            </w:r>
            <w:r w:rsidR="004611E1">
              <w:rPr>
                <w:b/>
              </w:rPr>
              <w:t>-?</w:t>
            </w:r>
          </w:p>
        </w:tc>
        <w:tc>
          <w:tcPr>
            <w:tcW w:w="1800" w:type="dxa"/>
          </w:tcPr>
          <w:p w:rsidR="005D6C42" w:rsidRPr="00CF481E" w:rsidRDefault="007B5D25" w:rsidP="007E25A8">
            <w:pPr>
              <w:jc w:val="center"/>
              <w:rPr>
                <w:b/>
              </w:rPr>
            </w:pPr>
            <w:r w:rsidRPr="00CF481E">
              <w:rPr>
                <w:b/>
              </w:rPr>
              <w:t>*</w:t>
            </w:r>
            <w:r>
              <w:rPr>
                <w:b/>
              </w:rPr>
              <w:t>****</w:t>
            </w:r>
          </w:p>
        </w:tc>
        <w:tc>
          <w:tcPr>
            <w:tcW w:w="2340" w:type="dxa"/>
          </w:tcPr>
          <w:p w:rsidR="005D6C42" w:rsidRPr="00CF481E" w:rsidRDefault="007B5D25" w:rsidP="007E25A8">
            <w:pPr>
              <w:jc w:val="center"/>
              <w:rPr>
                <w:b/>
              </w:rPr>
            </w:pPr>
            <w:r w:rsidRPr="00CF481E">
              <w:rPr>
                <w:b/>
              </w:rPr>
              <w:t>*</w:t>
            </w:r>
            <w:r>
              <w:rPr>
                <w:b/>
              </w:rPr>
              <w:t>****</w:t>
            </w:r>
          </w:p>
        </w:tc>
        <w:tc>
          <w:tcPr>
            <w:tcW w:w="4002" w:type="dxa"/>
          </w:tcPr>
          <w:p w:rsidR="007B5D25" w:rsidRPr="007B5D25" w:rsidRDefault="004611E1" w:rsidP="007B5D25">
            <w:pPr>
              <w:rPr>
                <w:b/>
              </w:rPr>
            </w:pPr>
            <w:r>
              <w:rPr>
                <w:b/>
              </w:rPr>
              <w:t xml:space="preserve">Award Winning </w:t>
            </w:r>
            <w:r w:rsidR="005D6C42" w:rsidRPr="00AC5AC0">
              <w:rPr>
                <w:b/>
              </w:rPr>
              <w:t>B</w:t>
            </w:r>
            <w:r w:rsidR="007B5D25">
              <w:rPr>
                <w:b/>
              </w:rPr>
              <w:t>BQ</w:t>
            </w:r>
            <w:r>
              <w:rPr>
                <w:b/>
              </w:rPr>
              <w:t xml:space="preserve"> by Harry Bryan</w:t>
            </w:r>
            <w:r w:rsidR="00757F95">
              <w:rPr>
                <w:b/>
              </w:rPr>
              <w:t>*</w:t>
            </w:r>
          </w:p>
        </w:tc>
      </w:tr>
    </w:tbl>
    <w:p w:rsidR="005D6C42" w:rsidRPr="00AD4E4C" w:rsidRDefault="005D6C42" w:rsidP="00AD4E4C">
      <w:pPr>
        <w:spacing w:after="0"/>
        <w:jc w:val="center"/>
        <w:rPr>
          <w:sz w:val="8"/>
          <w:szCs w:val="8"/>
        </w:rPr>
      </w:pPr>
    </w:p>
    <w:p w:rsidR="005D6C42" w:rsidRPr="00AD4E4C" w:rsidRDefault="005D6C42" w:rsidP="005D6C42">
      <w:pPr>
        <w:spacing w:after="0"/>
        <w:jc w:val="center"/>
        <w:rPr>
          <w:b/>
        </w:rPr>
      </w:pPr>
      <w:r w:rsidRPr="00AD4E4C">
        <w:rPr>
          <w:b/>
        </w:rPr>
        <w:t>Wednesday 09/19/</w:t>
      </w:r>
      <w:r w:rsidR="00AD4E4C">
        <w:rPr>
          <w:b/>
        </w:rPr>
        <w:t>2012</w:t>
      </w:r>
    </w:p>
    <w:tbl>
      <w:tblPr>
        <w:tblStyle w:val="TableGrid"/>
        <w:tblW w:w="0" w:type="auto"/>
        <w:tblLook w:val="04A0"/>
      </w:tblPr>
      <w:tblGrid>
        <w:gridCol w:w="1458"/>
        <w:gridCol w:w="1800"/>
        <w:gridCol w:w="2340"/>
        <w:gridCol w:w="3978"/>
      </w:tblGrid>
      <w:tr w:rsidR="005D6C42" w:rsidTr="007E25A8">
        <w:tc>
          <w:tcPr>
            <w:tcW w:w="1458" w:type="dxa"/>
          </w:tcPr>
          <w:p w:rsidR="005D6C42" w:rsidRPr="00160BA8" w:rsidRDefault="005D6C42" w:rsidP="007E25A8">
            <w:pPr>
              <w:jc w:val="center"/>
              <w:rPr>
                <w:b/>
              </w:rPr>
            </w:pPr>
          </w:p>
        </w:tc>
        <w:tc>
          <w:tcPr>
            <w:tcW w:w="1800" w:type="dxa"/>
          </w:tcPr>
          <w:p w:rsidR="005D6C42" w:rsidRPr="00160BA8" w:rsidRDefault="005D6C42" w:rsidP="007E25A8">
            <w:pPr>
              <w:jc w:val="center"/>
              <w:rPr>
                <w:b/>
              </w:rPr>
            </w:pPr>
            <w:r w:rsidRPr="00160BA8">
              <w:rPr>
                <w:b/>
              </w:rPr>
              <w:t>Speaker</w:t>
            </w:r>
          </w:p>
        </w:tc>
        <w:tc>
          <w:tcPr>
            <w:tcW w:w="2340" w:type="dxa"/>
          </w:tcPr>
          <w:p w:rsidR="005D6C42" w:rsidRPr="00160BA8" w:rsidRDefault="005D6C42" w:rsidP="007E25A8">
            <w:pPr>
              <w:jc w:val="center"/>
              <w:rPr>
                <w:b/>
              </w:rPr>
            </w:pPr>
            <w:r w:rsidRPr="00160BA8">
              <w:rPr>
                <w:b/>
              </w:rPr>
              <w:t>Company</w:t>
            </w:r>
          </w:p>
        </w:tc>
        <w:tc>
          <w:tcPr>
            <w:tcW w:w="3978" w:type="dxa"/>
          </w:tcPr>
          <w:p w:rsidR="005D6C42" w:rsidRPr="00160BA8" w:rsidRDefault="005D6C42" w:rsidP="007E25A8">
            <w:pPr>
              <w:jc w:val="center"/>
              <w:rPr>
                <w:b/>
              </w:rPr>
            </w:pPr>
            <w:r w:rsidRPr="00160BA8">
              <w:rPr>
                <w:b/>
              </w:rPr>
              <w:t>Topic</w:t>
            </w:r>
          </w:p>
        </w:tc>
      </w:tr>
      <w:tr w:rsidR="005D6C42" w:rsidTr="007E25A8">
        <w:trPr>
          <w:trHeight w:val="341"/>
        </w:trPr>
        <w:tc>
          <w:tcPr>
            <w:tcW w:w="1458" w:type="dxa"/>
          </w:tcPr>
          <w:p w:rsidR="005D6C42" w:rsidRPr="00160BA8" w:rsidRDefault="005D6C42" w:rsidP="007E25A8">
            <w:pPr>
              <w:jc w:val="center"/>
            </w:pPr>
            <w:r w:rsidRPr="00160BA8">
              <w:t>8:00 – 9:00</w:t>
            </w:r>
          </w:p>
        </w:tc>
        <w:tc>
          <w:tcPr>
            <w:tcW w:w="1800" w:type="dxa"/>
          </w:tcPr>
          <w:p w:rsidR="005D6C42" w:rsidRPr="00160BA8" w:rsidRDefault="005D6C42" w:rsidP="007E25A8">
            <w:pPr>
              <w:jc w:val="center"/>
            </w:pPr>
            <w:r>
              <w:t>Jim Prendergast</w:t>
            </w:r>
          </w:p>
        </w:tc>
        <w:tc>
          <w:tcPr>
            <w:tcW w:w="2340" w:type="dxa"/>
          </w:tcPr>
          <w:p w:rsidR="005D6C42" w:rsidRPr="00160BA8" w:rsidRDefault="005D6C42" w:rsidP="007E25A8">
            <w:pPr>
              <w:jc w:val="center"/>
            </w:pPr>
            <w:r>
              <w:t>Bell Laboratories</w:t>
            </w:r>
          </w:p>
        </w:tc>
        <w:tc>
          <w:tcPr>
            <w:tcW w:w="3978" w:type="dxa"/>
          </w:tcPr>
          <w:p w:rsidR="005D6C42" w:rsidRPr="00160BA8" w:rsidRDefault="005D6C42" w:rsidP="007E25A8">
            <w:r>
              <w:t>Rodent Biology and Control</w:t>
            </w:r>
          </w:p>
        </w:tc>
      </w:tr>
      <w:tr w:rsidR="005D6C42" w:rsidTr="007E25A8">
        <w:tc>
          <w:tcPr>
            <w:tcW w:w="1458" w:type="dxa"/>
          </w:tcPr>
          <w:p w:rsidR="005D6C42" w:rsidRPr="00160BA8" w:rsidRDefault="005D6C42" w:rsidP="007E25A8">
            <w:pPr>
              <w:jc w:val="center"/>
            </w:pPr>
            <w:r>
              <w:t>9:00 – 10:00</w:t>
            </w:r>
          </w:p>
        </w:tc>
        <w:tc>
          <w:tcPr>
            <w:tcW w:w="1800" w:type="dxa"/>
          </w:tcPr>
          <w:p w:rsidR="005D6C42" w:rsidRPr="00160BA8" w:rsidRDefault="005D6C42" w:rsidP="007E25A8">
            <w:pPr>
              <w:jc w:val="center"/>
            </w:pPr>
            <w:r>
              <w:t>Steve Mora</w:t>
            </w:r>
          </w:p>
        </w:tc>
        <w:tc>
          <w:tcPr>
            <w:tcW w:w="2340" w:type="dxa"/>
          </w:tcPr>
          <w:p w:rsidR="005D6C42" w:rsidRPr="00160BA8" w:rsidRDefault="005D6C42" w:rsidP="007E25A8">
            <w:pPr>
              <w:jc w:val="center"/>
            </w:pPr>
            <w:r>
              <w:t>FMC</w:t>
            </w:r>
          </w:p>
        </w:tc>
        <w:tc>
          <w:tcPr>
            <w:tcW w:w="3978" w:type="dxa"/>
          </w:tcPr>
          <w:p w:rsidR="005D6C42" w:rsidRPr="00160BA8" w:rsidRDefault="005D6C42" w:rsidP="007E25A8">
            <w:r>
              <w:t>Bed Bug Biology and Control</w:t>
            </w:r>
          </w:p>
        </w:tc>
      </w:tr>
      <w:tr w:rsidR="005D6C42" w:rsidTr="007E25A8">
        <w:tc>
          <w:tcPr>
            <w:tcW w:w="1458" w:type="dxa"/>
          </w:tcPr>
          <w:p w:rsidR="005D6C42" w:rsidRPr="00CF481E" w:rsidRDefault="005D6C42" w:rsidP="007E25A8">
            <w:pPr>
              <w:jc w:val="center"/>
              <w:rPr>
                <w:b/>
              </w:rPr>
            </w:pPr>
            <w:r w:rsidRPr="00CF481E">
              <w:rPr>
                <w:b/>
              </w:rPr>
              <w:t>10:00 – 10:30</w:t>
            </w:r>
          </w:p>
        </w:tc>
        <w:tc>
          <w:tcPr>
            <w:tcW w:w="1800" w:type="dxa"/>
          </w:tcPr>
          <w:p w:rsidR="005D6C42" w:rsidRPr="00CF481E" w:rsidRDefault="007B5D25" w:rsidP="007E25A8">
            <w:pPr>
              <w:jc w:val="center"/>
            </w:pPr>
            <w:r w:rsidRPr="00CF481E">
              <w:rPr>
                <w:b/>
              </w:rPr>
              <w:t>*</w:t>
            </w:r>
            <w:r>
              <w:rPr>
                <w:b/>
              </w:rPr>
              <w:t>****</w:t>
            </w:r>
          </w:p>
        </w:tc>
        <w:tc>
          <w:tcPr>
            <w:tcW w:w="2340" w:type="dxa"/>
          </w:tcPr>
          <w:p w:rsidR="005D6C42" w:rsidRPr="00CF481E" w:rsidRDefault="007B5D25" w:rsidP="007E25A8">
            <w:pPr>
              <w:jc w:val="center"/>
            </w:pPr>
            <w:r w:rsidRPr="00CF481E">
              <w:rPr>
                <w:b/>
              </w:rPr>
              <w:t>*</w:t>
            </w:r>
            <w:r>
              <w:rPr>
                <w:b/>
              </w:rPr>
              <w:t>****</w:t>
            </w:r>
          </w:p>
        </w:tc>
        <w:tc>
          <w:tcPr>
            <w:tcW w:w="3978" w:type="dxa"/>
          </w:tcPr>
          <w:p w:rsidR="005D6C42" w:rsidRPr="00CF481E" w:rsidRDefault="005D6C42" w:rsidP="007E25A8">
            <w:pPr>
              <w:rPr>
                <w:b/>
              </w:rPr>
            </w:pPr>
            <w:r w:rsidRPr="00CF481E">
              <w:rPr>
                <w:b/>
              </w:rPr>
              <w:t>Break</w:t>
            </w:r>
          </w:p>
        </w:tc>
      </w:tr>
      <w:tr w:rsidR="005D6C42" w:rsidTr="007E25A8">
        <w:tc>
          <w:tcPr>
            <w:tcW w:w="1458" w:type="dxa"/>
          </w:tcPr>
          <w:p w:rsidR="005D6C42" w:rsidRPr="00160BA8" w:rsidRDefault="005D6C42" w:rsidP="007E25A8">
            <w:pPr>
              <w:jc w:val="center"/>
            </w:pPr>
            <w:r>
              <w:t>10:30 – 11:30</w:t>
            </w:r>
          </w:p>
        </w:tc>
        <w:tc>
          <w:tcPr>
            <w:tcW w:w="1800" w:type="dxa"/>
          </w:tcPr>
          <w:p w:rsidR="005D6C42" w:rsidRPr="00160BA8" w:rsidRDefault="005D6C42" w:rsidP="007E25A8">
            <w:pPr>
              <w:jc w:val="center"/>
            </w:pPr>
            <w:r>
              <w:t>Todd Brown</w:t>
            </w:r>
          </w:p>
        </w:tc>
        <w:tc>
          <w:tcPr>
            <w:tcW w:w="2340" w:type="dxa"/>
          </w:tcPr>
          <w:p w:rsidR="005D6C42" w:rsidRPr="00160BA8" w:rsidRDefault="005D6C42" w:rsidP="007E25A8">
            <w:pPr>
              <w:jc w:val="center"/>
            </w:pPr>
            <w:r>
              <w:t>BASF</w:t>
            </w:r>
          </w:p>
        </w:tc>
        <w:tc>
          <w:tcPr>
            <w:tcW w:w="3978" w:type="dxa"/>
          </w:tcPr>
          <w:p w:rsidR="005D6C42" w:rsidRPr="00160BA8" w:rsidRDefault="005D6C42" w:rsidP="007E25A8">
            <w:r>
              <w:t>Termite Biology and Liquid Control</w:t>
            </w:r>
          </w:p>
        </w:tc>
      </w:tr>
      <w:tr w:rsidR="005D6C42" w:rsidTr="007E25A8">
        <w:tc>
          <w:tcPr>
            <w:tcW w:w="1458" w:type="dxa"/>
          </w:tcPr>
          <w:p w:rsidR="005D6C42" w:rsidRPr="00160BA8" w:rsidRDefault="005D6C42" w:rsidP="007E25A8">
            <w:pPr>
              <w:jc w:val="center"/>
            </w:pPr>
            <w:r>
              <w:t>11:30 – 12:30</w:t>
            </w:r>
          </w:p>
        </w:tc>
        <w:tc>
          <w:tcPr>
            <w:tcW w:w="1800" w:type="dxa"/>
          </w:tcPr>
          <w:p w:rsidR="005D6C42" w:rsidRPr="00160BA8" w:rsidRDefault="005D6C42" w:rsidP="007E25A8">
            <w:pPr>
              <w:jc w:val="center"/>
            </w:pPr>
            <w:r>
              <w:t>Ron Schwalb</w:t>
            </w:r>
          </w:p>
        </w:tc>
        <w:tc>
          <w:tcPr>
            <w:tcW w:w="2340" w:type="dxa"/>
          </w:tcPr>
          <w:p w:rsidR="005D6C42" w:rsidRPr="00160BA8" w:rsidRDefault="005D6C42" w:rsidP="007E25A8">
            <w:pPr>
              <w:jc w:val="center"/>
            </w:pPr>
            <w:r>
              <w:t>NISUS</w:t>
            </w:r>
          </w:p>
        </w:tc>
        <w:tc>
          <w:tcPr>
            <w:tcW w:w="3978" w:type="dxa"/>
          </w:tcPr>
          <w:p w:rsidR="005D6C42" w:rsidRPr="00160BA8" w:rsidRDefault="005D6C42" w:rsidP="007E25A8">
            <w:r>
              <w:t>Wood Destroying Beetle Mania</w:t>
            </w:r>
          </w:p>
        </w:tc>
      </w:tr>
      <w:tr w:rsidR="005D6C42" w:rsidTr="007E25A8">
        <w:tc>
          <w:tcPr>
            <w:tcW w:w="1458" w:type="dxa"/>
          </w:tcPr>
          <w:p w:rsidR="005D6C42" w:rsidRPr="00CF481E" w:rsidRDefault="005D6C42" w:rsidP="007E25A8">
            <w:pPr>
              <w:jc w:val="center"/>
              <w:rPr>
                <w:b/>
              </w:rPr>
            </w:pPr>
            <w:r w:rsidRPr="00CF481E">
              <w:rPr>
                <w:b/>
              </w:rPr>
              <w:t>12:30 – 1:30</w:t>
            </w:r>
          </w:p>
        </w:tc>
        <w:tc>
          <w:tcPr>
            <w:tcW w:w="1800" w:type="dxa"/>
          </w:tcPr>
          <w:p w:rsidR="005D6C42" w:rsidRPr="00CF481E" w:rsidRDefault="007B5D25" w:rsidP="007E25A8">
            <w:pPr>
              <w:jc w:val="center"/>
              <w:rPr>
                <w:b/>
              </w:rPr>
            </w:pPr>
            <w:r w:rsidRPr="00CF481E">
              <w:rPr>
                <w:b/>
              </w:rPr>
              <w:t>*</w:t>
            </w:r>
            <w:r>
              <w:rPr>
                <w:b/>
              </w:rPr>
              <w:t>****</w:t>
            </w:r>
          </w:p>
        </w:tc>
        <w:tc>
          <w:tcPr>
            <w:tcW w:w="2340" w:type="dxa"/>
          </w:tcPr>
          <w:p w:rsidR="005D6C42" w:rsidRPr="00CF481E" w:rsidRDefault="007B5D25" w:rsidP="007E25A8">
            <w:pPr>
              <w:jc w:val="center"/>
              <w:rPr>
                <w:b/>
              </w:rPr>
            </w:pPr>
            <w:r w:rsidRPr="00CF481E">
              <w:rPr>
                <w:b/>
              </w:rPr>
              <w:t>*</w:t>
            </w:r>
            <w:r>
              <w:rPr>
                <w:b/>
              </w:rPr>
              <w:t>****</w:t>
            </w:r>
          </w:p>
        </w:tc>
        <w:tc>
          <w:tcPr>
            <w:tcW w:w="3978" w:type="dxa"/>
          </w:tcPr>
          <w:p w:rsidR="005D6C42" w:rsidRPr="00CF481E" w:rsidRDefault="005D6C42" w:rsidP="007E25A8">
            <w:pPr>
              <w:rPr>
                <w:b/>
              </w:rPr>
            </w:pPr>
            <w:r w:rsidRPr="00CF481E">
              <w:rPr>
                <w:b/>
              </w:rPr>
              <w:t>Plate Lunch w/ Scholarship Presentation</w:t>
            </w:r>
          </w:p>
        </w:tc>
      </w:tr>
      <w:tr w:rsidR="005D6C42" w:rsidTr="007E25A8">
        <w:tc>
          <w:tcPr>
            <w:tcW w:w="1458" w:type="dxa"/>
          </w:tcPr>
          <w:p w:rsidR="005D6C42" w:rsidRPr="00160BA8" w:rsidRDefault="005D6C42" w:rsidP="007E25A8">
            <w:pPr>
              <w:jc w:val="center"/>
            </w:pPr>
            <w:r>
              <w:t>1:30 – 2:30</w:t>
            </w:r>
          </w:p>
        </w:tc>
        <w:tc>
          <w:tcPr>
            <w:tcW w:w="1800" w:type="dxa"/>
          </w:tcPr>
          <w:p w:rsidR="005D6C42" w:rsidRPr="00160BA8" w:rsidRDefault="005D6C42" w:rsidP="007E25A8">
            <w:pPr>
              <w:jc w:val="center"/>
            </w:pPr>
            <w:r>
              <w:t>Bill Combs</w:t>
            </w:r>
          </w:p>
        </w:tc>
        <w:tc>
          <w:tcPr>
            <w:tcW w:w="2340" w:type="dxa"/>
          </w:tcPr>
          <w:p w:rsidR="005D6C42" w:rsidRPr="00160BA8" w:rsidRDefault="005D6C42" w:rsidP="007E25A8">
            <w:pPr>
              <w:jc w:val="center"/>
            </w:pPr>
            <w:r>
              <w:t>Univar</w:t>
            </w:r>
          </w:p>
        </w:tc>
        <w:tc>
          <w:tcPr>
            <w:tcW w:w="3978" w:type="dxa"/>
          </w:tcPr>
          <w:p w:rsidR="005D6C42" w:rsidRPr="00160BA8" w:rsidRDefault="005D6C42" w:rsidP="007E25A8">
            <w:r>
              <w:t>Pyrethroid Labeling 2012</w:t>
            </w:r>
          </w:p>
        </w:tc>
      </w:tr>
      <w:tr w:rsidR="005D6C42" w:rsidTr="007E25A8">
        <w:tc>
          <w:tcPr>
            <w:tcW w:w="1458" w:type="dxa"/>
          </w:tcPr>
          <w:p w:rsidR="005D6C42" w:rsidRPr="00160BA8" w:rsidRDefault="005D6C42" w:rsidP="007E25A8">
            <w:pPr>
              <w:jc w:val="center"/>
            </w:pPr>
            <w:r>
              <w:t>2:30 – 3:30</w:t>
            </w:r>
          </w:p>
        </w:tc>
        <w:tc>
          <w:tcPr>
            <w:tcW w:w="1800" w:type="dxa"/>
          </w:tcPr>
          <w:p w:rsidR="005D6C42" w:rsidRPr="00160BA8" w:rsidRDefault="005D6C42" w:rsidP="007E25A8">
            <w:pPr>
              <w:jc w:val="center"/>
            </w:pPr>
            <w:r>
              <w:t>Jim Prendergast</w:t>
            </w:r>
          </w:p>
        </w:tc>
        <w:tc>
          <w:tcPr>
            <w:tcW w:w="2340" w:type="dxa"/>
          </w:tcPr>
          <w:p w:rsidR="005D6C42" w:rsidRPr="00160BA8" w:rsidRDefault="005D6C42" w:rsidP="007E25A8">
            <w:pPr>
              <w:jc w:val="center"/>
            </w:pPr>
            <w:r>
              <w:t>Bell Laboratories</w:t>
            </w:r>
          </w:p>
        </w:tc>
        <w:tc>
          <w:tcPr>
            <w:tcW w:w="3978" w:type="dxa"/>
          </w:tcPr>
          <w:p w:rsidR="005D6C42" w:rsidRPr="00160BA8" w:rsidRDefault="005D6C42" w:rsidP="007E25A8">
            <w:r>
              <w:t>Ground Mole Biology and Control</w:t>
            </w:r>
          </w:p>
        </w:tc>
      </w:tr>
      <w:tr w:rsidR="005D6C42" w:rsidTr="007E25A8">
        <w:tc>
          <w:tcPr>
            <w:tcW w:w="1458" w:type="dxa"/>
          </w:tcPr>
          <w:p w:rsidR="005D6C42" w:rsidRPr="00CF481E" w:rsidRDefault="005D6C42" w:rsidP="007E25A8">
            <w:pPr>
              <w:jc w:val="center"/>
              <w:rPr>
                <w:b/>
              </w:rPr>
            </w:pPr>
            <w:r w:rsidRPr="00CF481E">
              <w:rPr>
                <w:b/>
              </w:rPr>
              <w:t>3:30 – 4:00</w:t>
            </w:r>
          </w:p>
        </w:tc>
        <w:tc>
          <w:tcPr>
            <w:tcW w:w="1800" w:type="dxa"/>
          </w:tcPr>
          <w:p w:rsidR="005D6C42" w:rsidRPr="00CF481E" w:rsidRDefault="007B5D25" w:rsidP="007E25A8">
            <w:pPr>
              <w:jc w:val="center"/>
              <w:rPr>
                <w:b/>
              </w:rPr>
            </w:pPr>
            <w:r w:rsidRPr="00CF481E">
              <w:rPr>
                <w:b/>
              </w:rPr>
              <w:t>*</w:t>
            </w:r>
            <w:r>
              <w:rPr>
                <w:b/>
              </w:rPr>
              <w:t>****</w:t>
            </w:r>
          </w:p>
        </w:tc>
        <w:tc>
          <w:tcPr>
            <w:tcW w:w="2340" w:type="dxa"/>
          </w:tcPr>
          <w:p w:rsidR="005D6C42" w:rsidRPr="00CF481E" w:rsidRDefault="007B5D25" w:rsidP="007E25A8">
            <w:pPr>
              <w:jc w:val="center"/>
              <w:rPr>
                <w:b/>
              </w:rPr>
            </w:pPr>
            <w:r w:rsidRPr="00CF481E">
              <w:rPr>
                <w:b/>
              </w:rPr>
              <w:t>*</w:t>
            </w:r>
            <w:r>
              <w:rPr>
                <w:b/>
              </w:rPr>
              <w:t>****</w:t>
            </w:r>
          </w:p>
        </w:tc>
        <w:tc>
          <w:tcPr>
            <w:tcW w:w="3978" w:type="dxa"/>
          </w:tcPr>
          <w:p w:rsidR="005D6C42" w:rsidRPr="00CF481E" w:rsidRDefault="005D6C42" w:rsidP="007E25A8">
            <w:pPr>
              <w:rPr>
                <w:b/>
              </w:rPr>
            </w:pPr>
            <w:r w:rsidRPr="00CF481E">
              <w:rPr>
                <w:b/>
              </w:rPr>
              <w:t>Break / Silent Auction Winners</w:t>
            </w:r>
          </w:p>
        </w:tc>
      </w:tr>
      <w:tr w:rsidR="005D6C42" w:rsidTr="007E25A8">
        <w:tc>
          <w:tcPr>
            <w:tcW w:w="1458" w:type="dxa"/>
          </w:tcPr>
          <w:p w:rsidR="005D6C42" w:rsidRPr="00160BA8" w:rsidRDefault="005D6C42" w:rsidP="007E25A8">
            <w:pPr>
              <w:jc w:val="center"/>
            </w:pPr>
            <w:r>
              <w:t>4:00 – 5:00</w:t>
            </w:r>
          </w:p>
        </w:tc>
        <w:tc>
          <w:tcPr>
            <w:tcW w:w="1800" w:type="dxa"/>
          </w:tcPr>
          <w:p w:rsidR="005D6C42" w:rsidRPr="00160BA8" w:rsidRDefault="005D6C42" w:rsidP="007E25A8">
            <w:pPr>
              <w:jc w:val="center"/>
            </w:pPr>
            <w:r>
              <w:t>Ron Schwalb</w:t>
            </w:r>
          </w:p>
        </w:tc>
        <w:tc>
          <w:tcPr>
            <w:tcW w:w="2340" w:type="dxa"/>
          </w:tcPr>
          <w:p w:rsidR="005D6C42" w:rsidRPr="00160BA8" w:rsidRDefault="005D6C42" w:rsidP="007E25A8">
            <w:pPr>
              <w:jc w:val="center"/>
            </w:pPr>
            <w:r>
              <w:t>NISUS</w:t>
            </w:r>
          </w:p>
        </w:tc>
        <w:tc>
          <w:tcPr>
            <w:tcW w:w="3978" w:type="dxa"/>
          </w:tcPr>
          <w:p w:rsidR="005D6C42" w:rsidRPr="00160BA8" w:rsidRDefault="005D6C42" w:rsidP="007E25A8">
            <w:r>
              <w:t>Moisture Conditions Affecting Structures</w:t>
            </w:r>
          </w:p>
        </w:tc>
      </w:tr>
    </w:tbl>
    <w:p w:rsidR="005D6C42" w:rsidRDefault="005D6C42" w:rsidP="00AD4E4C">
      <w:pPr>
        <w:spacing w:after="0"/>
        <w:jc w:val="center"/>
        <w:rPr>
          <w:b/>
          <w:sz w:val="8"/>
          <w:szCs w:val="8"/>
          <w:u w:val="single"/>
        </w:rPr>
      </w:pPr>
    </w:p>
    <w:p w:rsidR="00AD4E4C" w:rsidRPr="00AD4E4C" w:rsidRDefault="00AD4E4C" w:rsidP="00AD4E4C">
      <w:pPr>
        <w:spacing w:after="0"/>
        <w:jc w:val="center"/>
        <w:rPr>
          <w:b/>
        </w:rPr>
      </w:pPr>
      <w:r w:rsidRPr="00AD4E4C">
        <w:rPr>
          <w:b/>
        </w:rPr>
        <w:t xml:space="preserve">Wednesday </w:t>
      </w:r>
      <w:r>
        <w:rPr>
          <w:b/>
        </w:rPr>
        <w:t>9/19/2012</w:t>
      </w:r>
      <w:r w:rsidR="00A04C89">
        <w:rPr>
          <w:b/>
        </w:rPr>
        <w:t xml:space="preserve"> - Alternate</w:t>
      </w:r>
      <w:r w:rsidRPr="00AD4E4C">
        <w:rPr>
          <w:b/>
        </w:rPr>
        <w:t xml:space="preserve"> Lawn Session</w:t>
      </w:r>
      <w:r w:rsidR="00A04C89">
        <w:rPr>
          <w:b/>
        </w:rPr>
        <w:t>s</w:t>
      </w:r>
    </w:p>
    <w:tbl>
      <w:tblPr>
        <w:tblStyle w:val="TableGrid"/>
        <w:tblW w:w="0" w:type="auto"/>
        <w:tblLook w:val="04A0"/>
      </w:tblPr>
      <w:tblGrid>
        <w:gridCol w:w="1458"/>
        <w:gridCol w:w="1800"/>
        <w:gridCol w:w="2340"/>
        <w:gridCol w:w="3978"/>
      </w:tblGrid>
      <w:tr w:rsidR="00A04C89" w:rsidTr="00A04C89">
        <w:tc>
          <w:tcPr>
            <w:tcW w:w="1458" w:type="dxa"/>
          </w:tcPr>
          <w:p w:rsidR="00A04C89" w:rsidRPr="00A04C89" w:rsidRDefault="00A04C89" w:rsidP="00AD4E4C"/>
        </w:tc>
        <w:tc>
          <w:tcPr>
            <w:tcW w:w="1800" w:type="dxa"/>
          </w:tcPr>
          <w:p w:rsidR="00A04C89" w:rsidRPr="00160BA8" w:rsidRDefault="00A04C89" w:rsidP="00A04C89">
            <w:pPr>
              <w:jc w:val="center"/>
              <w:rPr>
                <w:b/>
              </w:rPr>
            </w:pPr>
            <w:r w:rsidRPr="00160BA8">
              <w:rPr>
                <w:b/>
              </w:rPr>
              <w:t>Speaker</w:t>
            </w:r>
          </w:p>
        </w:tc>
        <w:tc>
          <w:tcPr>
            <w:tcW w:w="2340" w:type="dxa"/>
          </w:tcPr>
          <w:p w:rsidR="00A04C89" w:rsidRPr="00160BA8" w:rsidRDefault="00A04C89" w:rsidP="00A04C89">
            <w:pPr>
              <w:jc w:val="center"/>
              <w:rPr>
                <w:b/>
              </w:rPr>
            </w:pPr>
            <w:r w:rsidRPr="00160BA8">
              <w:rPr>
                <w:b/>
              </w:rPr>
              <w:t>Company</w:t>
            </w:r>
          </w:p>
        </w:tc>
        <w:tc>
          <w:tcPr>
            <w:tcW w:w="3978" w:type="dxa"/>
          </w:tcPr>
          <w:p w:rsidR="00A04C89" w:rsidRPr="00160BA8" w:rsidRDefault="00A04C89" w:rsidP="004F427B">
            <w:pPr>
              <w:jc w:val="center"/>
              <w:rPr>
                <w:b/>
              </w:rPr>
            </w:pPr>
            <w:r w:rsidRPr="00160BA8">
              <w:rPr>
                <w:b/>
              </w:rPr>
              <w:t>Topic</w:t>
            </w:r>
          </w:p>
        </w:tc>
      </w:tr>
      <w:tr w:rsidR="00A04C89" w:rsidTr="00A04C89">
        <w:tc>
          <w:tcPr>
            <w:tcW w:w="1458" w:type="dxa"/>
          </w:tcPr>
          <w:p w:rsidR="00A04C89" w:rsidRPr="00160BA8" w:rsidRDefault="00A04C89" w:rsidP="004F427B">
            <w:pPr>
              <w:jc w:val="center"/>
            </w:pPr>
            <w:r w:rsidRPr="00160BA8">
              <w:t>8:00 – 9:00</w:t>
            </w:r>
          </w:p>
        </w:tc>
        <w:tc>
          <w:tcPr>
            <w:tcW w:w="1800" w:type="dxa"/>
          </w:tcPr>
          <w:p w:rsidR="00A04C89" w:rsidRPr="00A04C89" w:rsidRDefault="00A04C89" w:rsidP="00A04C89">
            <w:pPr>
              <w:jc w:val="center"/>
            </w:pPr>
            <w:r>
              <w:t>Phillip Smith</w:t>
            </w:r>
          </w:p>
        </w:tc>
        <w:tc>
          <w:tcPr>
            <w:tcW w:w="2340" w:type="dxa"/>
          </w:tcPr>
          <w:p w:rsidR="00A04C89" w:rsidRPr="00A04C89" w:rsidRDefault="00A04C89" w:rsidP="00A04C89">
            <w:pPr>
              <w:jc w:val="center"/>
            </w:pPr>
            <w:r w:rsidRPr="00160BA8">
              <w:t>WV Dept</w:t>
            </w:r>
            <w:r>
              <w:t xml:space="preserve"> of</w:t>
            </w:r>
            <w:r w:rsidRPr="00160BA8">
              <w:t xml:space="preserve"> Agriculture</w:t>
            </w:r>
          </w:p>
        </w:tc>
        <w:tc>
          <w:tcPr>
            <w:tcW w:w="3978" w:type="dxa"/>
          </w:tcPr>
          <w:p w:rsidR="00A04C89" w:rsidRPr="00A04C89" w:rsidRDefault="00426870" w:rsidP="00AD4E4C">
            <w:r>
              <w:t>Saf</w:t>
            </w:r>
            <w:r w:rsidR="00E3535B">
              <w:t>e</w:t>
            </w:r>
            <w:r>
              <w:t>t</w:t>
            </w:r>
            <w:r w:rsidR="00E3535B">
              <w:t>y &amp; IPM On School Grounds</w:t>
            </w:r>
          </w:p>
        </w:tc>
      </w:tr>
      <w:tr w:rsidR="00A04C89" w:rsidTr="00A04C89">
        <w:tc>
          <w:tcPr>
            <w:tcW w:w="1458" w:type="dxa"/>
          </w:tcPr>
          <w:p w:rsidR="00A04C89" w:rsidRPr="00160BA8" w:rsidRDefault="00A04C89" w:rsidP="00412CC8">
            <w:pPr>
              <w:jc w:val="center"/>
            </w:pPr>
            <w:r>
              <w:t xml:space="preserve">9:00 – </w:t>
            </w:r>
            <w:r w:rsidR="00412CC8">
              <w:t>9:30</w:t>
            </w:r>
          </w:p>
        </w:tc>
        <w:tc>
          <w:tcPr>
            <w:tcW w:w="1800" w:type="dxa"/>
          </w:tcPr>
          <w:p w:rsidR="00A04C89" w:rsidRPr="00A04C89" w:rsidRDefault="00A04C89" w:rsidP="00A04C89">
            <w:pPr>
              <w:jc w:val="center"/>
            </w:pPr>
            <w:r>
              <w:t>David Woznicki</w:t>
            </w:r>
          </w:p>
        </w:tc>
        <w:tc>
          <w:tcPr>
            <w:tcW w:w="2340" w:type="dxa"/>
          </w:tcPr>
          <w:p w:rsidR="00A04C89" w:rsidRPr="00A04C89" w:rsidRDefault="00A04C89" w:rsidP="00A04C89">
            <w:pPr>
              <w:jc w:val="center"/>
            </w:pPr>
            <w:r>
              <w:t>John Deere</w:t>
            </w:r>
          </w:p>
        </w:tc>
        <w:tc>
          <w:tcPr>
            <w:tcW w:w="3978" w:type="dxa"/>
          </w:tcPr>
          <w:p w:rsidR="00A04C89" w:rsidRPr="00A04C89" w:rsidRDefault="00412CC8" w:rsidP="00AD4E4C">
            <w:r>
              <w:t xml:space="preserve">Trends Within The Industry </w:t>
            </w:r>
          </w:p>
        </w:tc>
      </w:tr>
      <w:tr w:rsidR="00412CC8" w:rsidTr="00A04C89">
        <w:tc>
          <w:tcPr>
            <w:tcW w:w="1458" w:type="dxa"/>
          </w:tcPr>
          <w:p w:rsidR="00412CC8" w:rsidRPr="00412CC8" w:rsidRDefault="00426870" w:rsidP="004F427B">
            <w:pPr>
              <w:jc w:val="center"/>
            </w:pPr>
            <w:r>
              <w:t>9:30-10</w:t>
            </w:r>
            <w:r w:rsidR="00412CC8" w:rsidRPr="00412CC8">
              <w:t>:00</w:t>
            </w:r>
          </w:p>
        </w:tc>
        <w:tc>
          <w:tcPr>
            <w:tcW w:w="1800" w:type="dxa"/>
          </w:tcPr>
          <w:p w:rsidR="00412CC8" w:rsidRPr="00412CC8" w:rsidRDefault="00412CC8" w:rsidP="004F427B">
            <w:pPr>
              <w:jc w:val="center"/>
            </w:pPr>
            <w:r w:rsidRPr="00412CC8">
              <w:t>David Woznicki</w:t>
            </w:r>
          </w:p>
        </w:tc>
        <w:tc>
          <w:tcPr>
            <w:tcW w:w="2340" w:type="dxa"/>
          </w:tcPr>
          <w:p w:rsidR="00412CC8" w:rsidRPr="00412CC8" w:rsidRDefault="00412CC8" w:rsidP="004F427B">
            <w:pPr>
              <w:jc w:val="center"/>
            </w:pPr>
            <w:r>
              <w:t>John Deere</w:t>
            </w:r>
          </w:p>
        </w:tc>
        <w:tc>
          <w:tcPr>
            <w:tcW w:w="3978" w:type="dxa"/>
          </w:tcPr>
          <w:p w:rsidR="00412CC8" w:rsidRPr="00412CC8" w:rsidRDefault="00412CC8" w:rsidP="004F427B">
            <w:r>
              <w:t>When Something Goes Wrong</w:t>
            </w:r>
          </w:p>
        </w:tc>
      </w:tr>
      <w:tr w:rsidR="00A462D7" w:rsidTr="00A04C89">
        <w:tc>
          <w:tcPr>
            <w:tcW w:w="1458" w:type="dxa"/>
          </w:tcPr>
          <w:p w:rsidR="00A462D7" w:rsidRPr="00CF481E" w:rsidRDefault="00A462D7" w:rsidP="004F427B">
            <w:pPr>
              <w:jc w:val="center"/>
              <w:rPr>
                <w:b/>
              </w:rPr>
            </w:pPr>
            <w:r w:rsidRPr="00CF481E">
              <w:rPr>
                <w:b/>
              </w:rPr>
              <w:t>10:00 – 10:30</w:t>
            </w:r>
          </w:p>
        </w:tc>
        <w:tc>
          <w:tcPr>
            <w:tcW w:w="1800" w:type="dxa"/>
          </w:tcPr>
          <w:p w:rsidR="00A462D7" w:rsidRPr="00CF481E" w:rsidRDefault="007B5D25" w:rsidP="004F427B">
            <w:pPr>
              <w:jc w:val="center"/>
            </w:pPr>
            <w:r w:rsidRPr="00CF481E">
              <w:rPr>
                <w:b/>
              </w:rPr>
              <w:t>*</w:t>
            </w:r>
            <w:r>
              <w:rPr>
                <w:b/>
              </w:rPr>
              <w:t>****</w:t>
            </w:r>
          </w:p>
        </w:tc>
        <w:tc>
          <w:tcPr>
            <w:tcW w:w="2340" w:type="dxa"/>
          </w:tcPr>
          <w:p w:rsidR="00A462D7" w:rsidRPr="00CF481E" w:rsidRDefault="007B5D25" w:rsidP="004F427B">
            <w:pPr>
              <w:jc w:val="center"/>
            </w:pPr>
            <w:r w:rsidRPr="00CF481E">
              <w:rPr>
                <w:b/>
              </w:rPr>
              <w:t>*</w:t>
            </w:r>
            <w:r>
              <w:rPr>
                <w:b/>
              </w:rPr>
              <w:t>****</w:t>
            </w:r>
          </w:p>
        </w:tc>
        <w:tc>
          <w:tcPr>
            <w:tcW w:w="3978" w:type="dxa"/>
          </w:tcPr>
          <w:p w:rsidR="00A462D7" w:rsidRPr="00CF481E" w:rsidRDefault="00A462D7" w:rsidP="004F427B">
            <w:pPr>
              <w:rPr>
                <w:b/>
              </w:rPr>
            </w:pPr>
            <w:r w:rsidRPr="00CF481E">
              <w:rPr>
                <w:b/>
              </w:rPr>
              <w:t>Break</w:t>
            </w:r>
          </w:p>
        </w:tc>
      </w:tr>
      <w:tr w:rsidR="00A462D7" w:rsidTr="00A04C89">
        <w:tc>
          <w:tcPr>
            <w:tcW w:w="1458" w:type="dxa"/>
          </w:tcPr>
          <w:p w:rsidR="00A462D7" w:rsidRPr="00160BA8" w:rsidRDefault="00A462D7" w:rsidP="004F427B">
            <w:pPr>
              <w:jc w:val="center"/>
            </w:pPr>
            <w:r>
              <w:t>10:30 – 11:30</w:t>
            </w:r>
          </w:p>
        </w:tc>
        <w:tc>
          <w:tcPr>
            <w:tcW w:w="1800" w:type="dxa"/>
          </w:tcPr>
          <w:p w:rsidR="00A462D7" w:rsidRPr="00A04C89" w:rsidRDefault="00FC407A" w:rsidP="00A04C89">
            <w:pPr>
              <w:jc w:val="center"/>
            </w:pPr>
            <w:r>
              <w:t xml:space="preserve">Jerry </w:t>
            </w:r>
            <w:proofErr w:type="spellStart"/>
            <w:r>
              <w:t>Corbit</w:t>
            </w:r>
            <w:proofErr w:type="spellEnd"/>
          </w:p>
        </w:tc>
        <w:tc>
          <w:tcPr>
            <w:tcW w:w="2340" w:type="dxa"/>
          </w:tcPr>
          <w:p w:rsidR="00A462D7" w:rsidRPr="00A04C89" w:rsidRDefault="00A462D7" w:rsidP="00A04C89">
            <w:pPr>
              <w:jc w:val="center"/>
            </w:pPr>
            <w:r>
              <w:t>Quali-Pro</w:t>
            </w:r>
          </w:p>
        </w:tc>
        <w:tc>
          <w:tcPr>
            <w:tcW w:w="3978" w:type="dxa"/>
          </w:tcPr>
          <w:p w:rsidR="00A462D7" w:rsidRPr="00A04C89" w:rsidRDefault="00FC407A" w:rsidP="00AD4E4C">
            <w:r>
              <w:t>Weed &amp; Insect Control in Lawns</w:t>
            </w:r>
          </w:p>
        </w:tc>
      </w:tr>
      <w:tr w:rsidR="00A462D7" w:rsidTr="00A04C89">
        <w:tc>
          <w:tcPr>
            <w:tcW w:w="1458" w:type="dxa"/>
          </w:tcPr>
          <w:p w:rsidR="00A462D7" w:rsidRPr="00160BA8" w:rsidRDefault="00A462D7" w:rsidP="004F427B">
            <w:pPr>
              <w:jc w:val="center"/>
            </w:pPr>
            <w:r>
              <w:t>11:30 – 12:30</w:t>
            </w:r>
          </w:p>
        </w:tc>
        <w:tc>
          <w:tcPr>
            <w:tcW w:w="1800" w:type="dxa"/>
          </w:tcPr>
          <w:p w:rsidR="00A462D7" w:rsidRPr="00A04C89" w:rsidRDefault="00105CA8" w:rsidP="00A04C89">
            <w:pPr>
              <w:jc w:val="center"/>
            </w:pPr>
            <w:r>
              <w:t>Bob Raley</w:t>
            </w:r>
          </w:p>
        </w:tc>
        <w:tc>
          <w:tcPr>
            <w:tcW w:w="2340" w:type="dxa"/>
          </w:tcPr>
          <w:p w:rsidR="00A462D7" w:rsidRPr="00A04C89" w:rsidRDefault="00A462D7" w:rsidP="00A04C89">
            <w:pPr>
              <w:jc w:val="center"/>
            </w:pPr>
            <w:r>
              <w:t>Agrium Advanced Tech</w:t>
            </w:r>
          </w:p>
        </w:tc>
        <w:tc>
          <w:tcPr>
            <w:tcW w:w="3978" w:type="dxa"/>
          </w:tcPr>
          <w:p w:rsidR="00A462D7" w:rsidRPr="00A04C89" w:rsidRDefault="00105CA8" w:rsidP="00AD4E4C">
            <w:r>
              <w:t>Fertility &amp; Slow Release Fertilizer</w:t>
            </w:r>
          </w:p>
        </w:tc>
      </w:tr>
      <w:tr w:rsidR="00724322" w:rsidTr="00A04C89">
        <w:tc>
          <w:tcPr>
            <w:tcW w:w="1458" w:type="dxa"/>
          </w:tcPr>
          <w:p w:rsidR="00724322" w:rsidRPr="00CF481E" w:rsidRDefault="00724322" w:rsidP="004F427B">
            <w:pPr>
              <w:jc w:val="center"/>
              <w:rPr>
                <w:b/>
              </w:rPr>
            </w:pPr>
            <w:r w:rsidRPr="00CF481E">
              <w:rPr>
                <w:b/>
              </w:rPr>
              <w:t>12:30 – 1:30</w:t>
            </w:r>
          </w:p>
        </w:tc>
        <w:tc>
          <w:tcPr>
            <w:tcW w:w="1800" w:type="dxa"/>
          </w:tcPr>
          <w:p w:rsidR="00724322" w:rsidRPr="00CF481E" w:rsidRDefault="007B5D25" w:rsidP="004F427B">
            <w:pPr>
              <w:jc w:val="center"/>
              <w:rPr>
                <w:b/>
              </w:rPr>
            </w:pPr>
            <w:r w:rsidRPr="00CF481E">
              <w:rPr>
                <w:b/>
              </w:rPr>
              <w:t>*</w:t>
            </w:r>
            <w:r>
              <w:rPr>
                <w:b/>
              </w:rPr>
              <w:t>****</w:t>
            </w:r>
          </w:p>
        </w:tc>
        <w:tc>
          <w:tcPr>
            <w:tcW w:w="2340" w:type="dxa"/>
          </w:tcPr>
          <w:p w:rsidR="00724322" w:rsidRPr="00CF481E" w:rsidRDefault="007B5D25" w:rsidP="004F427B">
            <w:pPr>
              <w:jc w:val="center"/>
              <w:rPr>
                <w:b/>
              </w:rPr>
            </w:pPr>
            <w:r w:rsidRPr="00CF481E">
              <w:rPr>
                <w:b/>
              </w:rPr>
              <w:t>*</w:t>
            </w:r>
            <w:r>
              <w:rPr>
                <w:b/>
              </w:rPr>
              <w:t>****</w:t>
            </w:r>
          </w:p>
        </w:tc>
        <w:tc>
          <w:tcPr>
            <w:tcW w:w="3978" w:type="dxa"/>
          </w:tcPr>
          <w:p w:rsidR="00724322" w:rsidRPr="00CF481E" w:rsidRDefault="00724322" w:rsidP="004F427B">
            <w:pPr>
              <w:rPr>
                <w:b/>
              </w:rPr>
            </w:pPr>
            <w:r w:rsidRPr="00CF481E">
              <w:rPr>
                <w:b/>
              </w:rPr>
              <w:t>Plate Lunch w/ Scholarship Presentation</w:t>
            </w:r>
          </w:p>
        </w:tc>
      </w:tr>
      <w:tr w:rsidR="00724322" w:rsidTr="00A04C89">
        <w:tc>
          <w:tcPr>
            <w:tcW w:w="1458" w:type="dxa"/>
          </w:tcPr>
          <w:p w:rsidR="00724322" w:rsidRPr="00160BA8" w:rsidRDefault="00724322" w:rsidP="004F427B">
            <w:pPr>
              <w:jc w:val="center"/>
            </w:pPr>
            <w:r>
              <w:t>1:30 – 2:30</w:t>
            </w:r>
          </w:p>
        </w:tc>
        <w:tc>
          <w:tcPr>
            <w:tcW w:w="1800" w:type="dxa"/>
          </w:tcPr>
          <w:p w:rsidR="00724322" w:rsidRPr="00160BA8" w:rsidRDefault="00724322" w:rsidP="004F427B">
            <w:pPr>
              <w:jc w:val="center"/>
            </w:pPr>
            <w:r>
              <w:t>Bill Combs</w:t>
            </w:r>
          </w:p>
        </w:tc>
        <w:tc>
          <w:tcPr>
            <w:tcW w:w="2340" w:type="dxa"/>
          </w:tcPr>
          <w:p w:rsidR="00724322" w:rsidRPr="00160BA8" w:rsidRDefault="00724322" w:rsidP="004F427B">
            <w:pPr>
              <w:jc w:val="center"/>
            </w:pPr>
            <w:r>
              <w:t>Univar</w:t>
            </w:r>
          </w:p>
        </w:tc>
        <w:tc>
          <w:tcPr>
            <w:tcW w:w="3978" w:type="dxa"/>
          </w:tcPr>
          <w:p w:rsidR="00724322" w:rsidRPr="00160BA8" w:rsidRDefault="00724322" w:rsidP="004F427B">
            <w:r>
              <w:t>Pyrethroid Labeling 2012</w:t>
            </w:r>
          </w:p>
        </w:tc>
      </w:tr>
      <w:tr w:rsidR="00724322" w:rsidTr="00A04C89">
        <w:tc>
          <w:tcPr>
            <w:tcW w:w="1458" w:type="dxa"/>
          </w:tcPr>
          <w:p w:rsidR="00724322" w:rsidRPr="00160BA8" w:rsidRDefault="00724322" w:rsidP="004F427B">
            <w:pPr>
              <w:jc w:val="center"/>
            </w:pPr>
            <w:r>
              <w:t>2:30 – 3:30</w:t>
            </w:r>
          </w:p>
        </w:tc>
        <w:tc>
          <w:tcPr>
            <w:tcW w:w="1800" w:type="dxa"/>
          </w:tcPr>
          <w:p w:rsidR="00724322" w:rsidRPr="00160BA8" w:rsidRDefault="00724322" w:rsidP="004F427B">
            <w:pPr>
              <w:jc w:val="center"/>
            </w:pPr>
            <w:r>
              <w:t>Jim Prendergast</w:t>
            </w:r>
          </w:p>
        </w:tc>
        <w:tc>
          <w:tcPr>
            <w:tcW w:w="2340" w:type="dxa"/>
          </w:tcPr>
          <w:p w:rsidR="00724322" w:rsidRPr="00160BA8" w:rsidRDefault="00724322" w:rsidP="004F427B">
            <w:pPr>
              <w:jc w:val="center"/>
            </w:pPr>
            <w:r>
              <w:t>Bell Laboratories</w:t>
            </w:r>
          </w:p>
        </w:tc>
        <w:tc>
          <w:tcPr>
            <w:tcW w:w="3978" w:type="dxa"/>
          </w:tcPr>
          <w:p w:rsidR="00724322" w:rsidRPr="00160BA8" w:rsidRDefault="00724322" w:rsidP="004F427B">
            <w:r>
              <w:t>Ground Mole Biology and Control</w:t>
            </w:r>
          </w:p>
        </w:tc>
      </w:tr>
    </w:tbl>
    <w:p w:rsidR="00962CC7" w:rsidRDefault="00C26C3A" w:rsidP="00627D90">
      <w:pPr>
        <w:jc w:val="center"/>
        <w:rPr>
          <w:sz w:val="56"/>
          <w:szCs w:val="56"/>
        </w:rPr>
      </w:pPr>
      <w:r>
        <w:rPr>
          <w:sz w:val="56"/>
          <w:szCs w:val="56"/>
        </w:rPr>
        <w:br w:type="page"/>
      </w:r>
      <w:r w:rsidR="00EB587F">
        <w:rPr>
          <w:sz w:val="56"/>
          <w:szCs w:val="56"/>
        </w:rPr>
        <w:lastRenderedPageBreak/>
        <w:t xml:space="preserve">Pest </w:t>
      </w:r>
      <w:r w:rsidR="00006FD2" w:rsidRPr="00006FD2">
        <w:rPr>
          <w:sz w:val="56"/>
          <w:szCs w:val="56"/>
        </w:rPr>
        <w:t>Registration Form</w:t>
      </w:r>
    </w:p>
    <w:p w:rsidR="00006FD2" w:rsidRDefault="00006FD2" w:rsidP="00006FD2">
      <w:pPr>
        <w:spacing w:after="0"/>
        <w:jc w:val="center"/>
        <w:rPr>
          <w:sz w:val="36"/>
          <w:szCs w:val="36"/>
        </w:rPr>
      </w:pPr>
      <w:r>
        <w:rPr>
          <w:sz w:val="36"/>
          <w:szCs w:val="36"/>
        </w:rPr>
        <w:t>One Form Per Person Please</w:t>
      </w:r>
    </w:p>
    <w:p w:rsidR="00006FD2" w:rsidRDefault="00006FD2" w:rsidP="00006FD2">
      <w:pPr>
        <w:spacing w:after="0"/>
        <w:jc w:val="center"/>
        <w:rPr>
          <w:sz w:val="36"/>
          <w:szCs w:val="36"/>
        </w:rPr>
      </w:pPr>
    </w:p>
    <w:p w:rsidR="00006FD2" w:rsidRDefault="00006FD2" w:rsidP="00006FD2">
      <w:pPr>
        <w:spacing w:after="0"/>
        <w:rPr>
          <w:sz w:val="28"/>
          <w:szCs w:val="28"/>
        </w:rPr>
      </w:pPr>
      <w:r>
        <w:rPr>
          <w:sz w:val="28"/>
          <w:szCs w:val="28"/>
        </w:rPr>
        <w:t>Name: _____________________________________________________________</w:t>
      </w:r>
    </w:p>
    <w:p w:rsidR="00006FD2" w:rsidRDefault="00006FD2" w:rsidP="00006FD2">
      <w:pPr>
        <w:spacing w:after="0"/>
        <w:rPr>
          <w:sz w:val="28"/>
          <w:szCs w:val="28"/>
        </w:rPr>
      </w:pPr>
    </w:p>
    <w:p w:rsidR="00006FD2" w:rsidRDefault="00006FD2" w:rsidP="00006FD2">
      <w:pPr>
        <w:spacing w:after="0"/>
        <w:rPr>
          <w:sz w:val="28"/>
          <w:szCs w:val="28"/>
        </w:rPr>
      </w:pPr>
      <w:r>
        <w:rPr>
          <w:sz w:val="28"/>
          <w:szCs w:val="28"/>
        </w:rPr>
        <w:t>Company: __________________________________________________________</w:t>
      </w:r>
    </w:p>
    <w:p w:rsidR="00006FD2" w:rsidRDefault="00006FD2" w:rsidP="00006FD2">
      <w:pPr>
        <w:spacing w:after="0"/>
        <w:rPr>
          <w:sz w:val="28"/>
          <w:szCs w:val="28"/>
        </w:rPr>
      </w:pPr>
    </w:p>
    <w:p w:rsidR="00006FD2" w:rsidRDefault="00006FD2" w:rsidP="00006FD2">
      <w:pPr>
        <w:spacing w:after="0"/>
        <w:rPr>
          <w:sz w:val="28"/>
          <w:szCs w:val="28"/>
        </w:rPr>
      </w:pPr>
      <w:r>
        <w:rPr>
          <w:sz w:val="28"/>
          <w:szCs w:val="28"/>
        </w:rPr>
        <w:t>Address: ___________________________________________________________</w:t>
      </w:r>
    </w:p>
    <w:p w:rsidR="00006FD2" w:rsidRDefault="00006FD2" w:rsidP="00006FD2">
      <w:pPr>
        <w:spacing w:after="0"/>
        <w:rPr>
          <w:sz w:val="28"/>
          <w:szCs w:val="28"/>
        </w:rPr>
      </w:pPr>
    </w:p>
    <w:p w:rsidR="00006FD2" w:rsidRDefault="00006FD2" w:rsidP="00006FD2">
      <w:pPr>
        <w:spacing w:after="0"/>
        <w:rPr>
          <w:sz w:val="28"/>
          <w:szCs w:val="28"/>
        </w:rPr>
      </w:pPr>
      <w:r>
        <w:rPr>
          <w:sz w:val="28"/>
          <w:szCs w:val="28"/>
        </w:rPr>
        <w:t>Phone: __________________________</w:t>
      </w:r>
      <w:r>
        <w:rPr>
          <w:sz w:val="28"/>
          <w:szCs w:val="28"/>
        </w:rPr>
        <w:tab/>
        <w:t>Email: _________________________</w:t>
      </w:r>
    </w:p>
    <w:p w:rsidR="00A04C89" w:rsidRDefault="00A04C89" w:rsidP="00006FD2">
      <w:pPr>
        <w:spacing w:after="0"/>
        <w:rPr>
          <w:sz w:val="28"/>
          <w:szCs w:val="28"/>
        </w:rPr>
      </w:pPr>
    </w:p>
    <w:p w:rsidR="003A1BA1" w:rsidRPr="00757F95" w:rsidRDefault="00757F95" w:rsidP="003A1BA1">
      <w:pPr>
        <w:spacing w:after="0"/>
        <w:rPr>
          <w:b/>
          <w:sz w:val="28"/>
          <w:szCs w:val="28"/>
        </w:rPr>
      </w:pPr>
      <w:r w:rsidRPr="00757F95">
        <w:rPr>
          <w:b/>
          <w:sz w:val="28"/>
          <w:szCs w:val="28"/>
        </w:rPr>
        <w:t>Meeting Costs (includes 1 ticket to BBQ*):</w:t>
      </w:r>
      <w:r w:rsidRPr="00757F95">
        <w:rPr>
          <w:b/>
          <w:sz w:val="28"/>
          <w:szCs w:val="28"/>
        </w:rPr>
        <w:tab/>
      </w:r>
      <w:r w:rsidRPr="00757F95">
        <w:rPr>
          <w:b/>
          <w:sz w:val="28"/>
          <w:szCs w:val="28"/>
        </w:rPr>
        <w:tab/>
      </w:r>
      <w:r w:rsidR="003A1BA1" w:rsidRPr="00757F95">
        <w:rPr>
          <w:b/>
          <w:sz w:val="28"/>
          <w:szCs w:val="28"/>
        </w:rPr>
        <w:t>Member</w:t>
      </w:r>
      <w:r w:rsidR="003A1BA1" w:rsidRPr="00757F95">
        <w:rPr>
          <w:b/>
          <w:sz w:val="28"/>
          <w:szCs w:val="28"/>
        </w:rPr>
        <w:tab/>
        <w:t>Non-Member</w:t>
      </w:r>
    </w:p>
    <w:p w:rsidR="003A1BA1" w:rsidRDefault="00724322" w:rsidP="003A1BA1">
      <w:pPr>
        <w:spacing w:after="0"/>
        <w:rPr>
          <w:sz w:val="28"/>
          <w:szCs w:val="28"/>
        </w:rPr>
      </w:pPr>
      <w:r w:rsidRPr="00724322">
        <w:rPr>
          <w:sz w:val="28"/>
          <w:szCs w:val="28"/>
        </w:rPr>
        <w:t xml:space="preserve">Pre-Registration (Rec’d </w:t>
      </w:r>
      <w:proofErr w:type="gramStart"/>
      <w:r w:rsidRPr="00724322">
        <w:rPr>
          <w:sz w:val="28"/>
          <w:szCs w:val="28"/>
        </w:rPr>
        <w:t>B</w:t>
      </w:r>
      <w:r>
        <w:rPr>
          <w:sz w:val="28"/>
          <w:szCs w:val="28"/>
        </w:rPr>
        <w:t>y</w:t>
      </w:r>
      <w:proofErr w:type="gramEnd"/>
      <w:r w:rsidRPr="00724322">
        <w:rPr>
          <w:sz w:val="28"/>
          <w:szCs w:val="28"/>
        </w:rPr>
        <w:t xml:space="preserve"> 09/10/12)</w:t>
      </w:r>
      <w:r w:rsidR="005D6C42" w:rsidRPr="00724322">
        <w:rPr>
          <w:sz w:val="28"/>
          <w:szCs w:val="28"/>
        </w:rPr>
        <w:tab/>
      </w:r>
      <w:r w:rsidR="005D6C42" w:rsidRPr="00724322">
        <w:rPr>
          <w:sz w:val="28"/>
          <w:szCs w:val="28"/>
        </w:rPr>
        <w:tab/>
      </w:r>
      <w:r w:rsidR="00757F95">
        <w:rPr>
          <w:sz w:val="28"/>
          <w:szCs w:val="28"/>
        </w:rPr>
        <w:tab/>
      </w:r>
      <w:r w:rsidR="005D6C42">
        <w:rPr>
          <w:sz w:val="28"/>
          <w:szCs w:val="28"/>
        </w:rPr>
        <w:t>$130</w:t>
      </w:r>
      <w:r w:rsidR="003A1BA1">
        <w:rPr>
          <w:sz w:val="28"/>
          <w:szCs w:val="28"/>
        </w:rPr>
        <w:t>.00</w:t>
      </w:r>
      <w:r w:rsidR="003A1BA1">
        <w:rPr>
          <w:sz w:val="28"/>
          <w:szCs w:val="28"/>
        </w:rPr>
        <w:tab/>
      </w:r>
      <w:r w:rsidR="005D6C42">
        <w:rPr>
          <w:sz w:val="28"/>
          <w:szCs w:val="28"/>
        </w:rPr>
        <w:t>$230</w:t>
      </w:r>
      <w:r w:rsidR="003A1BA1" w:rsidRPr="003A1BA1">
        <w:rPr>
          <w:sz w:val="28"/>
          <w:szCs w:val="28"/>
        </w:rPr>
        <w:t>.00</w:t>
      </w:r>
    </w:p>
    <w:p w:rsidR="003A1BA1" w:rsidRDefault="00724322" w:rsidP="003A1BA1">
      <w:pPr>
        <w:spacing w:after="0"/>
        <w:rPr>
          <w:sz w:val="28"/>
          <w:szCs w:val="28"/>
        </w:rPr>
      </w:pPr>
      <w:r>
        <w:rPr>
          <w:sz w:val="28"/>
          <w:szCs w:val="28"/>
        </w:rPr>
        <w:t xml:space="preserve">On-Site </w:t>
      </w:r>
      <w:r w:rsidR="003A1BA1" w:rsidRPr="003A1BA1">
        <w:rPr>
          <w:sz w:val="28"/>
          <w:szCs w:val="28"/>
        </w:rPr>
        <w:t>R</w:t>
      </w:r>
      <w:r w:rsidR="005D6C42">
        <w:rPr>
          <w:sz w:val="28"/>
          <w:szCs w:val="28"/>
        </w:rPr>
        <w:t>egistration</w:t>
      </w:r>
      <w:r>
        <w:rPr>
          <w:sz w:val="28"/>
          <w:szCs w:val="28"/>
        </w:rPr>
        <w:tab/>
      </w:r>
      <w:r w:rsidR="005D6C42">
        <w:rPr>
          <w:sz w:val="28"/>
          <w:szCs w:val="28"/>
        </w:rPr>
        <w:tab/>
      </w:r>
      <w:r w:rsidR="005D6C42">
        <w:rPr>
          <w:sz w:val="28"/>
          <w:szCs w:val="28"/>
        </w:rPr>
        <w:tab/>
      </w:r>
      <w:r w:rsidR="005D6C42">
        <w:rPr>
          <w:sz w:val="28"/>
          <w:szCs w:val="28"/>
        </w:rPr>
        <w:tab/>
      </w:r>
      <w:r w:rsidR="00757F95">
        <w:rPr>
          <w:sz w:val="28"/>
          <w:szCs w:val="28"/>
        </w:rPr>
        <w:tab/>
      </w:r>
      <w:r w:rsidR="005D6C42">
        <w:rPr>
          <w:sz w:val="28"/>
          <w:szCs w:val="28"/>
        </w:rPr>
        <w:t>$165.00</w:t>
      </w:r>
      <w:r w:rsidR="005D6C42">
        <w:rPr>
          <w:sz w:val="28"/>
          <w:szCs w:val="28"/>
        </w:rPr>
        <w:tab/>
        <w:t>$29</w:t>
      </w:r>
      <w:r w:rsidR="003A1BA1" w:rsidRPr="003A1BA1">
        <w:rPr>
          <w:sz w:val="28"/>
          <w:szCs w:val="28"/>
        </w:rPr>
        <w:t>0.00</w:t>
      </w:r>
    </w:p>
    <w:p w:rsidR="00C26C3A" w:rsidRPr="00C26C3A" w:rsidRDefault="00C26C3A" w:rsidP="00C26C3A">
      <w:pPr>
        <w:tabs>
          <w:tab w:val="left" w:pos="1212"/>
        </w:tabs>
        <w:spacing w:after="0"/>
      </w:pPr>
      <w:r>
        <w:rPr>
          <w:sz w:val="28"/>
          <w:szCs w:val="28"/>
        </w:rPr>
        <w:tab/>
      </w:r>
    </w:p>
    <w:p w:rsidR="00757F95" w:rsidRPr="00C26C3A" w:rsidRDefault="00757F95" w:rsidP="00757F95">
      <w:pPr>
        <w:spacing w:after="0"/>
        <w:rPr>
          <w:i/>
        </w:rPr>
      </w:pPr>
      <w:r w:rsidRPr="00C26C3A">
        <w:rPr>
          <w:i/>
        </w:rPr>
        <w:t>* Meeti</w:t>
      </w:r>
      <w:r w:rsidR="00627D90">
        <w:rPr>
          <w:i/>
        </w:rPr>
        <w:t xml:space="preserve">ng Cost includes 1 ticket to Tuesday </w:t>
      </w:r>
      <w:r w:rsidRPr="00C26C3A">
        <w:rPr>
          <w:i/>
        </w:rPr>
        <w:t>evening</w:t>
      </w:r>
      <w:r w:rsidR="00627D90">
        <w:rPr>
          <w:i/>
        </w:rPr>
        <w:t>’s</w:t>
      </w:r>
      <w:r w:rsidRPr="00C26C3A">
        <w:rPr>
          <w:i/>
        </w:rPr>
        <w:t xml:space="preserve"> BBQ.  No discounts</w:t>
      </w:r>
      <w:r w:rsidR="00627D90">
        <w:rPr>
          <w:i/>
        </w:rPr>
        <w:t xml:space="preserve"> will be given</w:t>
      </w:r>
      <w:r w:rsidRPr="00C26C3A">
        <w:rPr>
          <w:i/>
        </w:rPr>
        <w:t xml:space="preserve"> for unused tickets.  Additional guest tickets are available for $20 </w:t>
      </w:r>
      <w:r w:rsidR="00627D90">
        <w:rPr>
          <w:i/>
        </w:rPr>
        <w:t xml:space="preserve">when purchased with </w:t>
      </w:r>
      <w:r w:rsidRPr="00C26C3A">
        <w:rPr>
          <w:i/>
        </w:rPr>
        <w:t>pre-registration (received by 9/10/12).  Tickets will be $30 if purchased at the BBQ.</w:t>
      </w:r>
    </w:p>
    <w:p w:rsidR="00006FD2" w:rsidRDefault="00006FD2" w:rsidP="00006FD2">
      <w:pPr>
        <w:spacing w:after="0"/>
        <w:rPr>
          <w:sz w:val="28"/>
          <w:szCs w:val="28"/>
        </w:rPr>
      </w:pPr>
    </w:p>
    <w:p w:rsidR="00006FD2" w:rsidRDefault="003A1BA1" w:rsidP="00006FD2">
      <w:pPr>
        <w:spacing w:after="0"/>
        <w:rPr>
          <w:sz w:val="28"/>
          <w:szCs w:val="28"/>
        </w:rPr>
      </w:pPr>
      <w:r>
        <w:rPr>
          <w:sz w:val="28"/>
          <w:szCs w:val="28"/>
        </w:rPr>
        <w:t>WVPCOA</w:t>
      </w:r>
      <w:r w:rsidR="00006FD2">
        <w:rPr>
          <w:sz w:val="28"/>
          <w:szCs w:val="28"/>
        </w:rPr>
        <w:t xml:space="preserve"> Member</w:t>
      </w:r>
      <w:r w:rsidR="00006FD2">
        <w:rPr>
          <w:sz w:val="28"/>
          <w:szCs w:val="28"/>
        </w:rPr>
        <w:tab/>
      </w:r>
      <w:r w:rsidR="00006FD2">
        <w:rPr>
          <w:sz w:val="28"/>
          <w:szCs w:val="28"/>
        </w:rPr>
        <w:tab/>
        <w:t>___ Yes</w:t>
      </w:r>
      <w:r w:rsidR="00006FD2">
        <w:rPr>
          <w:sz w:val="28"/>
          <w:szCs w:val="28"/>
        </w:rPr>
        <w:tab/>
        <w:t>___ No</w:t>
      </w:r>
    </w:p>
    <w:p w:rsidR="00006FD2" w:rsidRDefault="00006FD2" w:rsidP="00006FD2">
      <w:pPr>
        <w:spacing w:after="0"/>
        <w:rPr>
          <w:sz w:val="28"/>
          <w:szCs w:val="28"/>
        </w:rPr>
      </w:pPr>
    </w:p>
    <w:p w:rsidR="003A1BA1" w:rsidRDefault="003A1BA1" w:rsidP="00006FD2">
      <w:pPr>
        <w:spacing w:after="0"/>
        <w:rPr>
          <w:sz w:val="28"/>
          <w:szCs w:val="28"/>
        </w:rPr>
      </w:pPr>
      <w:r>
        <w:rPr>
          <w:sz w:val="28"/>
          <w:szCs w:val="28"/>
        </w:rPr>
        <w:t>I would like information on joining your association: ___ Yes</w:t>
      </w:r>
      <w:r>
        <w:rPr>
          <w:sz w:val="28"/>
          <w:szCs w:val="28"/>
        </w:rPr>
        <w:tab/>
        <w:t>___ No</w:t>
      </w:r>
    </w:p>
    <w:p w:rsidR="003A1BA1" w:rsidRDefault="003A1BA1" w:rsidP="00006FD2">
      <w:pPr>
        <w:spacing w:after="0"/>
        <w:rPr>
          <w:sz w:val="28"/>
          <w:szCs w:val="28"/>
        </w:rPr>
      </w:pPr>
    </w:p>
    <w:p w:rsidR="00006FD2" w:rsidRDefault="00006FD2" w:rsidP="00006FD2">
      <w:pPr>
        <w:spacing w:after="0"/>
        <w:rPr>
          <w:sz w:val="28"/>
          <w:szCs w:val="28"/>
        </w:rPr>
      </w:pPr>
      <w:r>
        <w:rPr>
          <w:sz w:val="28"/>
          <w:szCs w:val="28"/>
        </w:rPr>
        <w:t>Amount Paid: $____________________</w:t>
      </w:r>
    </w:p>
    <w:p w:rsidR="00A04C89" w:rsidRDefault="00A04C89" w:rsidP="00006FD2">
      <w:pPr>
        <w:spacing w:after="0"/>
        <w:rPr>
          <w:sz w:val="28"/>
          <w:szCs w:val="28"/>
        </w:rPr>
      </w:pPr>
    </w:p>
    <w:p w:rsidR="003A1BA1" w:rsidRPr="003A1BA1" w:rsidRDefault="003A1BA1" w:rsidP="003A1BA1">
      <w:pPr>
        <w:autoSpaceDE w:val="0"/>
        <w:autoSpaceDN w:val="0"/>
        <w:adjustRightInd w:val="0"/>
        <w:spacing w:after="0" w:line="240" w:lineRule="auto"/>
        <w:jc w:val="center"/>
        <w:rPr>
          <w:rFonts w:ascii="Arial" w:eastAsia="Times New Roman" w:hAnsi="Arial" w:cs="Arial"/>
          <w:sz w:val="28"/>
          <w:szCs w:val="28"/>
          <w:u w:val="single"/>
        </w:rPr>
      </w:pPr>
      <w:r w:rsidRPr="003A1BA1">
        <w:rPr>
          <w:rFonts w:ascii="Arial" w:eastAsia="Times New Roman" w:hAnsi="Arial" w:cs="Arial"/>
          <w:sz w:val="28"/>
          <w:szCs w:val="28"/>
          <w:u w:val="single"/>
        </w:rPr>
        <w:t>Credits have been applied for in</w:t>
      </w:r>
    </w:p>
    <w:p w:rsidR="003A1BA1" w:rsidRPr="003A1BA1" w:rsidRDefault="003A1BA1" w:rsidP="003A1BA1">
      <w:pPr>
        <w:autoSpaceDE w:val="0"/>
        <w:autoSpaceDN w:val="0"/>
        <w:adjustRightInd w:val="0"/>
        <w:spacing w:after="0" w:line="240" w:lineRule="auto"/>
        <w:jc w:val="center"/>
        <w:rPr>
          <w:rFonts w:ascii="AgencyFB-Reg" w:eastAsia="Times New Roman" w:hAnsi="AgencyFB-Reg" w:cs="AgencyFB-Reg"/>
          <w:sz w:val="28"/>
          <w:szCs w:val="28"/>
        </w:rPr>
      </w:pPr>
      <w:r w:rsidRPr="003A1BA1">
        <w:rPr>
          <w:rFonts w:ascii="Arial" w:eastAsia="Times New Roman" w:hAnsi="Arial" w:cs="Arial"/>
          <w:sz w:val="28"/>
          <w:szCs w:val="28"/>
        </w:rPr>
        <w:t>WV, OH, PA, VA, KY, MD</w:t>
      </w:r>
      <w:r w:rsidRPr="003A1BA1">
        <w:rPr>
          <w:rFonts w:ascii="AgencyFB-Reg" w:eastAsia="Times New Roman" w:hAnsi="AgencyFB-Reg" w:cs="AgencyFB-Reg"/>
          <w:sz w:val="28"/>
          <w:szCs w:val="28"/>
        </w:rPr>
        <w:t>.</w:t>
      </w:r>
    </w:p>
    <w:p w:rsidR="003A1BA1" w:rsidRDefault="003A1BA1" w:rsidP="003A1BA1">
      <w:pPr>
        <w:spacing w:after="0"/>
        <w:jc w:val="center"/>
        <w:rPr>
          <w:sz w:val="28"/>
          <w:szCs w:val="28"/>
          <w:u w:val="single"/>
        </w:rPr>
      </w:pPr>
    </w:p>
    <w:p w:rsidR="003A1BA1" w:rsidRPr="003A1BA1" w:rsidRDefault="003A1BA1" w:rsidP="003A1BA1">
      <w:pPr>
        <w:spacing w:after="0"/>
        <w:jc w:val="center"/>
        <w:rPr>
          <w:sz w:val="28"/>
          <w:szCs w:val="28"/>
          <w:u w:val="single"/>
        </w:rPr>
      </w:pPr>
      <w:r w:rsidRPr="003A1BA1">
        <w:rPr>
          <w:sz w:val="28"/>
          <w:szCs w:val="28"/>
          <w:u w:val="single"/>
        </w:rPr>
        <w:t>Make Checks Payable To:</w:t>
      </w:r>
    </w:p>
    <w:p w:rsidR="003A1BA1" w:rsidRDefault="003A1BA1" w:rsidP="003A1BA1">
      <w:pPr>
        <w:spacing w:after="0"/>
        <w:jc w:val="center"/>
        <w:rPr>
          <w:sz w:val="28"/>
          <w:szCs w:val="28"/>
        </w:rPr>
      </w:pPr>
      <w:r>
        <w:rPr>
          <w:sz w:val="28"/>
          <w:szCs w:val="28"/>
        </w:rPr>
        <w:t>PCOA</w:t>
      </w:r>
      <w:r w:rsidR="004D35F6">
        <w:rPr>
          <w:sz w:val="28"/>
          <w:szCs w:val="28"/>
        </w:rPr>
        <w:t>WV</w:t>
      </w:r>
    </w:p>
    <w:p w:rsidR="003A1BA1" w:rsidRDefault="003A1BA1" w:rsidP="003A1BA1">
      <w:pPr>
        <w:spacing w:after="0"/>
        <w:jc w:val="center"/>
        <w:rPr>
          <w:sz w:val="28"/>
          <w:szCs w:val="28"/>
        </w:rPr>
      </w:pPr>
      <w:r>
        <w:rPr>
          <w:sz w:val="28"/>
          <w:szCs w:val="28"/>
        </w:rPr>
        <w:t>600 First Avenue</w:t>
      </w:r>
      <w:bookmarkStart w:id="0" w:name="_GoBack"/>
      <w:bookmarkEnd w:id="0"/>
      <w:r>
        <w:rPr>
          <w:sz w:val="28"/>
          <w:szCs w:val="28"/>
        </w:rPr>
        <w:t xml:space="preserve"> South</w:t>
      </w:r>
    </w:p>
    <w:p w:rsidR="00962CC7" w:rsidRDefault="003A1BA1" w:rsidP="003A1BA1">
      <w:pPr>
        <w:spacing w:after="0"/>
        <w:jc w:val="center"/>
        <w:rPr>
          <w:sz w:val="28"/>
          <w:szCs w:val="28"/>
        </w:rPr>
      </w:pPr>
      <w:r>
        <w:rPr>
          <w:sz w:val="28"/>
          <w:szCs w:val="28"/>
        </w:rPr>
        <w:t>Nitro, WV  25143</w:t>
      </w:r>
    </w:p>
    <w:p w:rsidR="003B29C0" w:rsidRDefault="0099205B" w:rsidP="0053582D">
      <w:pPr>
        <w:spacing w:after="0"/>
        <w:jc w:val="center"/>
        <w:rPr>
          <w:sz w:val="28"/>
          <w:szCs w:val="28"/>
        </w:rPr>
      </w:pPr>
      <w:r>
        <w:rPr>
          <w:sz w:val="28"/>
          <w:szCs w:val="28"/>
        </w:rPr>
        <w:t>Questions:</w:t>
      </w:r>
      <w:r w:rsidR="003A1BA1">
        <w:rPr>
          <w:sz w:val="28"/>
          <w:szCs w:val="28"/>
        </w:rPr>
        <w:t xml:space="preserve"> Chris Alford (304) 768-2135</w:t>
      </w:r>
    </w:p>
    <w:p w:rsidR="003B29C0" w:rsidRDefault="003B29C0">
      <w:pPr>
        <w:rPr>
          <w:sz w:val="28"/>
          <w:szCs w:val="28"/>
        </w:rPr>
      </w:pPr>
      <w:r>
        <w:rPr>
          <w:sz w:val="28"/>
          <w:szCs w:val="28"/>
        </w:rPr>
        <w:br w:type="page"/>
      </w:r>
    </w:p>
    <w:p w:rsidR="003B29C0" w:rsidRDefault="003B29C0" w:rsidP="003B29C0">
      <w:pPr>
        <w:spacing w:line="240" w:lineRule="auto"/>
        <w:jc w:val="center"/>
        <w:rPr>
          <w:sz w:val="96"/>
          <w:szCs w:val="96"/>
        </w:rPr>
      </w:pPr>
      <w:r>
        <w:rPr>
          <w:sz w:val="96"/>
          <w:szCs w:val="96"/>
        </w:rPr>
        <w:lastRenderedPageBreak/>
        <w:t>WVPCOA</w:t>
      </w:r>
    </w:p>
    <w:p w:rsidR="003B29C0" w:rsidRPr="00426418" w:rsidRDefault="003B29C0" w:rsidP="003B29C0">
      <w:pPr>
        <w:spacing w:line="240" w:lineRule="auto"/>
        <w:jc w:val="center"/>
        <w:rPr>
          <w:sz w:val="96"/>
          <w:szCs w:val="96"/>
        </w:rPr>
      </w:pPr>
      <w:r w:rsidRPr="00426418">
        <w:rPr>
          <w:sz w:val="96"/>
          <w:szCs w:val="96"/>
        </w:rPr>
        <w:t xml:space="preserve">BBQ </w:t>
      </w:r>
      <w:r>
        <w:rPr>
          <w:sz w:val="96"/>
          <w:szCs w:val="96"/>
        </w:rPr>
        <w:t>Dinner</w:t>
      </w:r>
    </w:p>
    <w:p w:rsidR="003B29C0" w:rsidRDefault="003B29C0" w:rsidP="003B29C0">
      <w:pPr>
        <w:spacing w:line="240" w:lineRule="auto"/>
      </w:pPr>
      <w:r>
        <w:rPr>
          <w:noProof/>
        </w:rPr>
        <w:drawing>
          <wp:anchor distT="0" distB="0" distL="114300" distR="114300" simplePos="0" relativeHeight="251659264" behindDoc="0" locked="0" layoutInCell="1" allowOverlap="1">
            <wp:simplePos x="0" y="0"/>
            <wp:positionH relativeFrom="column">
              <wp:posOffset>1497330</wp:posOffset>
            </wp:positionH>
            <wp:positionV relativeFrom="paragraph">
              <wp:posOffset>27940</wp:posOffset>
            </wp:positionV>
            <wp:extent cx="2670810" cy="2202180"/>
            <wp:effectExtent l="19050" t="0" r="0" b="0"/>
            <wp:wrapSquare wrapText="bothSides"/>
            <wp:docPr id="1" name="Picture 0" descr="bb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q.jpg"/>
                    <pic:cNvPicPr/>
                  </pic:nvPicPr>
                  <pic:blipFill>
                    <a:blip r:embed="rId6" cstate="print"/>
                    <a:stretch>
                      <a:fillRect/>
                    </a:stretch>
                  </pic:blipFill>
                  <pic:spPr>
                    <a:xfrm>
                      <a:off x="0" y="0"/>
                      <a:ext cx="2670810" cy="2202180"/>
                    </a:xfrm>
                    <a:prstGeom prst="rect">
                      <a:avLst/>
                    </a:prstGeom>
                  </pic:spPr>
                </pic:pic>
              </a:graphicData>
            </a:graphic>
          </wp:anchor>
        </w:drawing>
      </w:r>
      <w:r>
        <w:br w:type="textWrapping" w:clear="all"/>
      </w:r>
    </w:p>
    <w:p w:rsidR="003B29C0" w:rsidRPr="00536857" w:rsidRDefault="003B29C0" w:rsidP="003B29C0">
      <w:pPr>
        <w:spacing w:line="240" w:lineRule="auto"/>
        <w:jc w:val="center"/>
        <w:rPr>
          <w:b/>
          <w:sz w:val="40"/>
          <w:szCs w:val="40"/>
        </w:rPr>
      </w:pPr>
      <w:r w:rsidRPr="00536857">
        <w:rPr>
          <w:b/>
          <w:sz w:val="40"/>
          <w:szCs w:val="40"/>
        </w:rPr>
        <w:t>Tuesday, September 18</w:t>
      </w:r>
      <w:r w:rsidRPr="00536857">
        <w:rPr>
          <w:b/>
          <w:sz w:val="40"/>
          <w:szCs w:val="40"/>
          <w:vertAlign w:val="superscript"/>
        </w:rPr>
        <w:t>th</w:t>
      </w:r>
      <w:r w:rsidRPr="00536857">
        <w:rPr>
          <w:b/>
          <w:sz w:val="40"/>
          <w:szCs w:val="40"/>
        </w:rPr>
        <w:t xml:space="preserve"> at 6:30pm</w:t>
      </w:r>
    </w:p>
    <w:p w:rsidR="003B29C0" w:rsidRDefault="003B29C0" w:rsidP="003B29C0">
      <w:pPr>
        <w:spacing w:line="240" w:lineRule="auto"/>
        <w:jc w:val="center"/>
      </w:pPr>
      <w:r>
        <w:t>Morgantown Ramada Inn (this is the same location as our meeting)</w:t>
      </w:r>
    </w:p>
    <w:p w:rsidR="003B29C0" w:rsidRDefault="003B29C0" w:rsidP="003B29C0">
      <w:pPr>
        <w:spacing w:line="240" w:lineRule="auto"/>
        <w:jc w:val="center"/>
      </w:pPr>
      <w:r>
        <w:t>Dinner will be outside (weather permitting, we will move indoors if necessary).</w:t>
      </w:r>
    </w:p>
    <w:p w:rsidR="003B29C0" w:rsidRPr="0004702A" w:rsidRDefault="003B29C0" w:rsidP="003B29C0">
      <w:pPr>
        <w:spacing w:line="240" w:lineRule="auto"/>
        <w:jc w:val="center"/>
        <w:rPr>
          <w:b/>
        </w:rPr>
      </w:pPr>
      <w:r w:rsidRPr="0004702A">
        <w:rPr>
          <w:b/>
        </w:rPr>
        <w:t>Dinner includes:</w:t>
      </w:r>
    </w:p>
    <w:p w:rsidR="003B29C0" w:rsidRDefault="003B29C0" w:rsidP="003B29C0">
      <w:pPr>
        <w:spacing w:line="240" w:lineRule="auto"/>
        <w:jc w:val="center"/>
      </w:pPr>
      <w:r>
        <w:t>BBQ, Salad, Baked Beans, Corn on the Cob, Cole Slaw, Desserts, Soft drinks &amp; Tea.</w:t>
      </w:r>
    </w:p>
    <w:p w:rsidR="003B29C0" w:rsidRDefault="003B29C0" w:rsidP="003B29C0">
      <w:pPr>
        <w:spacing w:line="240" w:lineRule="auto"/>
        <w:jc w:val="center"/>
      </w:pPr>
      <w:r>
        <w:t>The BBQ will be prepared on site by Harry Bryan, Area Sales Manager, Nisus Corporation.  Harry travels the area and is passionate about his BBQ and looks forward to seeing you there.</w:t>
      </w:r>
    </w:p>
    <w:p w:rsidR="003B29C0" w:rsidRPr="00AF1110" w:rsidRDefault="003B29C0" w:rsidP="003B29C0">
      <w:pPr>
        <w:spacing w:line="240" w:lineRule="auto"/>
        <w:jc w:val="center"/>
        <w:rPr>
          <w:sz w:val="20"/>
          <w:szCs w:val="20"/>
        </w:rPr>
      </w:pPr>
    </w:p>
    <w:p w:rsidR="003B29C0" w:rsidRDefault="003B29C0" w:rsidP="003B29C0">
      <w:pPr>
        <w:spacing w:line="240" w:lineRule="auto"/>
        <w:jc w:val="center"/>
        <w:rPr>
          <w:b/>
          <w:sz w:val="40"/>
          <w:szCs w:val="40"/>
        </w:rPr>
      </w:pPr>
      <w:r w:rsidRPr="00536857">
        <w:rPr>
          <w:b/>
          <w:sz w:val="40"/>
          <w:szCs w:val="40"/>
        </w:rPr>
        <w:t>Join us for great food and fun!</w:t>
      </w:r>
    </w:p>
    <w:p w:rsidR="003B29C0" w:rsidRPr="00AF1110" w:rsidRDefault="003B29C0" w:rsidP="003B29C0">
      <w:pPr>
        <w:spacing w:line="240" w:lineRule="auto"/>
        <w:jc w:val="center"/>
        <w:rPr>
          <w:b/>
          <w:sz w:val="20"/>
          <w:szCs w:val="20"/>
        </w:rPr>
      </w:pPr>
    </w:p>
    <w:p w:rsidR="003B29C0" w:rsidRPr="00AF1110" w:rsidRDefault="003B29C0" w:rsidP="003B29C0">
      <w:pPr>
        <w:spacing w:after="0"/>
        <w:rPr>
          <w:i/>
          <w:sz w:val="20"/>
          <w:szCs w:val="20"/>
        </w:rPr>
      </w:pPr>
      <w:r>
        <w:rPr>
          <w:i/>
          <w:sz w:val="20"/>
          <w:szCs w:val="20"/>
        </w:rPr>
        <w:t xml:space="preserve">Please Note:  </w:t>
      </w:r>
      <w:r w:rsidRPr="00AF1110">
        <w:rPr>
          <w:i/>
          <w:sz w:val="20"/>
          <w:szCs w:val="20"/>
        </w:rPr>
        <w:t>Meeting Cost includes 1 ticket to Tuesday evening’s BBQ.  No discounts will be given for unused tickets.  Additional guest tickets are available for $20 when purchased with pre-registration (received by 9/10/12).  Guest tickets will be $30 if purchased at the BBQ.</w:t>
      </w:r>
    </w:p>
    <w:p w:rsidR="00962CC7" w:rsidRPr="00962CC7" w:rsidRDefault="00962CC7" w:rsidP="0053582D">
      <w:pPr>
        <w:spacing w:after="0"/>
        <w:jc w:val="center"/>
      </w:pPr>
    </w:p>
    <w:sectPr w:rsidR="00962CC7" w:rsidRPr="00962CC7" w:rsidSect="00C26C3A">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gencyFB-Reg">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46D4D"/>
    <w:multiLevelType w:val="hybridMultilevel"/>
    <w:tmpl w:val="7A92D436"/>
    <w:lvl w:ilvl="0" w:tplc="188AE25C">
      <w:start w:val="20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7664D2"/>
    <w:multiLevelType w:val="hybridMultilevel"/>
    <w:tmpl w:val="22D464AA"/>
    <w:lvl w:ilvl="0" w:tplc="CFC07104">
      <w:start w:val="20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E82A96"/>
    <w:multiLevelType w:val="hybridMultilevel"/>
    <w:tmpl w:val="3B86FD7C"/>
    <w:lvl w:ilvl="0" w:tplc="493E5408">
      <w:start w:val="20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514D94"/>
    <w:multiLevelType w:val="hybridMultilevel"/>
    <w:tmpl w:val="2B9AFB38"/>
    <w:lvl w:ilvl="0" w:tplc="77F68844">
      <w:start w:val="20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9523FF"/>
    <w:multiLevelType w:val="hybridMultilevel"/>
    <w:tmpl w:val="7150A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80A81"/>
    <w:rsid w:val="00006FD2"/>
    <w:rsid w:val="00051DA9"/>
    <w:rsid w:val="00062140"/>
    <w:rsid w:val="00105CA8"/>
    <w:rsid w:val="00123089"/>
    <w:rsid w:val="001767CD"/>
    <w:rsid w:val="0018330F"/>
    <w:rsid w:val="001B6C6A"/>
    <w:rsid w:val="001C0EE5"/>
    <w:rsid w:val="001D5167"/>
    <w:rsid w:val="00246DFF"/>
    <w:rsid w:val="002672D9"/>
    <w:rsid w:val="00303220"/>
    <w:rsid w:val="003300F6"/>
    <w:rsid w:val="00380A81"/>
    <w:rsid w:val="003A1BA1"/>
    <w:rsid w:val="003A4E50"/>
    <w:rsid w:val="003B29C0"/>
    <w:rsid w:val="00412CC8"/>
    <w:rsid w:val="00426870"/>
    <w:rsid w:val="00447B3A"/>
    <w:rsid w:val="004611E1"/>
    <w:rsid w:val="00462CEE"/>
    <w:rsid w:val="004C336E"/>
    <w:rsid w:val="004D35F6"/>
    <w:rsid w:val="0053582D"/>
    <w:rsid w:val="00545DA1"/>
    <w:rsid w:val="00571274"/>
    <w:rsid w:val="0059072B"/>
    <w:rsid w:val="005D6C42"/>
    <w:rsid w:val="00627D90"/>
    <w:rsid w:val="0063496B"/>
    <w:rsid w:val="00673E7F"/>
    <w:rsid w:val="006B1ABA"/>
    <w:rsid w:val="00724322"/>
    <w:rsid w:val="007358CD"/>
    <w:rsid w:val="00751D19"/>
    <w:rsid w:val="00757F95"/>
    <w:rsid w:val="00770943"/>
    <w:rsid w:val="007B5D25"/>
    <w:rsid w:val="00836BE3"/>
    <w:rsid w:val="00882594"/>
    <w:rsid w:val="008A49C8"/>
    <w:rsid w:val="00941B8F"/>
    <w:rsid w:val="00962CC7"/>
    <w:rsid w:val="0099205B"/>
    <w:rsid w:val="00A04C89"/>
    <w:rsid w:val="00A23F10"/>
    <w:rsid w:val="00A40EFB"/>
    <w:rsid w:val="00A462D7"/>
    <w:rsid w:val="00AD4E4C"/>
    <w:rsid w:val="00B03371"/>
    <w:rsid w:val="00B174DB"/>
    <w:rsid w:val="00BA59A9"/>
    <w:rsid w:val="00C26C3A"/>
    <w:rsid w:val="00C35244"/>
    <w:rsid w:val="00C71D66"/>
    <w:rsid w:val="00C80383"/>
    <w:rsid w:val="00CC17CD"/>
    <w:rsid w:val="00CF481E"/>
    <w:rsid w:val="00D47248"/>
    <w:rsid w:val="00DB6790"/>
    <w:rsid w:val="00E3535B"/>
    <w:rsid w:val="00EB587F"/>
    <w:rsid w:val="00FA703F"/>
    <w:rsid w:val="00FC40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C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1B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B8F"/>
    <w:rPr>
      <w:rFonts w:ascii="Tahoma" w:hAnsi="Tahoma" w:cs="Tahoma"/>
      <w:sz w:val="16"/>
      <w:szCs w:val="16"/>
    </w:rPr>
  </w:style>
  <w:style w:type="table" w:styleId="TableGrid">
    <w:name w:val="Table Grid"/>
    <w:basedOn w:val="TableNormal"/>
    <w:uiPriority w:val="59"/>
    <w:rsid w:val="005D6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243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1B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B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300FF-7491-4519-B007-1CA77A2D2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Jeff Smith</cp:lastModifiedBy>
  <cp:revision>2</cp:revision>
  <cp:lastPrinted>2012-08-21T16:21:00Z</cp:lastPrinted>
  <dcterms:created xsi:type="dcterms:W3CDTF">2012-08-24T15:12:00Z</dcterms:created>
  <dcterms:modified xsi:type="dcterms:W3CDTF">2012-08-24T15:12:00Z</dcterms:modified>
</cp:coreProperties>
</file>