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76" w:rsidRPr="004C3FB3" w:rsidRDefault="00103F76" w:rsidP="001F0359">
      <w:pPr>
        <w:rPr>
          <w:rFonts w:cs="Arial"/>
          <w:b/>
          <w:bCs/>
          <w:sz w:val="20"/>
          <w:szCs w:val="32"/>
        </w:rPr>
      </w:pPr>
      <w:bookmarkStart w:id="0" w:name="_GoBack"/>
      <w:bookmarkEnd w:id="0"/>
    </w:p>
    <w:p w:rsidR="007849DA" w:rsidRPr="00B51763" w:rsidRDefault="00307B07" w:rsidP="007849DA">
      <w:pPr>
        <w:framePr w:w="9571" w:h="1105" w:vSpace="238" w:wrap="around" w:vAnchor="page" w:hAnchor="page" w:x="1441" w:y="4045" w:anchorLock="1"/>
        <w:pBdr>
          <w:bottom w:val="single" w:sz="4" w:space="1" w:color="auto"/>
        </w:pBdr>
        <w:spacing w:before="240" w:line="380" w:lineRule="exact"/>
        <w:rPr>
          <w:rFonts w:cs="Arial"/>
          <w:b/>
          <w:bCs/>
          <w:sz w:val="28"/>
          <w:szCs w:val="28"/>
          <w:lang w:val="en-US"/>
        </w:rPr>
      </w:pPr>
      <w:bookmarkStart w:id="1" w:name="TMHeadline2"/>
      <w:bookmarkEnd w:id="1"/>
      <w:r w:rsidRPr="00307B07">
        <w:rPr>
          <w:rFonts w:cs="Arial"/>
          <w:b/>
          <w:bCs/>
          <w:sz w:val="28"/>
          <w:szCs w:val="28"/>
          <w:lang w:val="en-US"/>
        </w:rPr>
        <w:t>Bayer C</w:t>
      </w:r>
      <w:r w:rsidR="001C7653">
        <w:rPr>
          <w:rFonts w:cs="Arial"/>
          <w:b/>
          <w:bCs/>
          <w:sz w:val="28"/>
          <w:szCs w:val="28"/>
          <w:lang w:val="en-US"/>
        </w:rPr>
        <w:t>ropScience Announces 2014 Summer</w:t>
      </w:r>
      <w:r w:rsidRPr="00307B07">
        <w:rPr>
          <w:rFonts w:cs="Arial"/>
          <w:b/>
          <w:bCs/>
          <w:sz w:val="28"/>
          <w:szCs w:val="28"/>
          <w:lang w:val="en-US"/>
        </w:rPr>
        <w:t xml:space="preserve"> Savings Program </w:t>
      </w:r>
    </w:p>
    <w:p w:rsidR="001F0359" w:rsidRPr="00E16AA1" w:rsidRDefault="007849DA" w:rsidP="004C3FB3">
      <w:pPr>
        <w:framePr w:w="9571" w:h="1105" w:vSpace="238" w:wrap="around" w:vAnchor="page" w:hAnchor="page" w:x="1441" w:y="4045" w:anchorLock="1"/>
        <w:pBdr>
          <w:bottom w:val="single" w:sz="4" w:space="1" w:color="auto"/>
        </w:pBdr>
        <w:spacing w:before="240" w:line="380" w:lineRule="exact"/>
        <w:rPr>
          <w:rFonts w:cs="Arial"/>
          <w:bCs/>
          <w:i/>
          <w:sz w:val="26"/>
          <w:szCs w:val="26"/>
          <w:lang w:val="en-US"/>
        </w:rPr>
      </w:pPr>
      <w:r>
        <w:rPr>
          <w:rFonts w:cs="Arial"/>
          <w:bCs/>
          <w:i/>
          <w:sz w:val="26"/>
          <w:szCs w:val="26"/>
          <w:lang w:val="en-US"/>
        </w:rPr>
        <w:t xml:space="preserve">Promotion Offers Instant Savings for Pest Management Professionals through </w:t>
      </w:r>
      <w:r w:rsidR="00B51763">
        <w:rPr>
          <w:rFonts w:cs="Arial"/>
          <w:bCs/>
          <w:i/>
          <w:sz w:val="26"/>
          <w:szCs w:val="26"/>
          <w:lang w:val="en-US"/>
        </w:rPr>
        <w:br/>
      </w:r>
      <w:r w:rsidR="000D6092">
        <w:rPr>
          <w:rFonts w:cs="Arial"/>
          <w:bCs/>
          <w:i/>
          <w:sz w:val="26"/>
          <w:szCs w:val="26"/>
          <w:lang w:val="en-US"/>
        </w:rPr>
        <w:t>August 31</w:t>
      </w:r>
    </w:p>
    <w:p w:rsidR="00D5266F" w:rsidRPr="00B51763" w:rsidRDefault="009F0D34" w:rsidP="00D5266F">
      <w:pPr>
        <w:spacing w:line="360" w:lineRule="auto"/>
        <w:ind w:right="-540"/>
        <w:rPr>
          <w:rFonts w:cs="Arial"/>
          <w:bCs/>
          <w:lang w:val="en-US"/>
        </w:rPr>
      </w:pPr>
      <w:r>
        <w:rPr>
          <w:rFonts w:cs="Arial"/>
          <w:b/>
          <w:bCs/>
          <w:sz w:val="20"/>
          <w:szCs w:val="20"/>
          <w:lang w:val="en-US"/>
        </w:rPr>
        <w:br/>
      </w:r>
      <w:r w:rsidR="004C3FB3" w:rsidRPr="007B7308">
        <w:rPr>
          <w:rFonts w:cs="Arial"/>
          <w:b/>
          <w:bCs/>
          <w:sz w:val="20"/>
          <w:szCs w:val="20"/>
          <w:lang w:val="en-US"/>
        </w:rPr>
        <w:t>RESEARCH TRIANGLE PARK, N</w:t>
      </w:r>
      <w:r w:rsidR="00846331" w:rsidRPr="007B7308">
        <w:rPr>
          <w:rFonts w:cs="Arial"/>
          <w:b/>
          <w:bCs/>
          <w:sz w:val="20"/>
          <w:szCs w:val="20"/>
          <w:lang w:val="en-US"/>
        </w:rPr>
        <w:t>.</w:t>
      </w:r>
      <w:r w:rsidR="004C3FB3" w:rsidRPr="007B7308">
        <w:rPr>
          <w:rFonts w:cs="Arial"/>
          <w:b/>
          <w:bCs/>
          <w:sz w:val="20"/>
          <w:szCs w:val="20"/>
          <w:lang w:val="en-US"/>
        </w:rPr>
        <w:t>C.</w:t>
      </w:r>
      <w:r w:rsidR="00846331" w:rsidRPr="007B7308">
        <w:rPr>
          <w:rFonts w:cs="Arial"/>
          <w:b/>
          <w:bCs/>
          <w:sz w:val="20"/>
          <w:szCs w:val="20"/>
          <w:lang w:val="en-US"/>
        </w:rPr>
        <w:t xml:space="preserve"> (</w:t>
      </w:r>
      <w:r w:rsidR="000D6092" w:rsidRPr="002B579A">
        <w:rPr>
          <w:rFonts w:cs="Arial"/>
          <w:b/>
          <w:bCs/>
          <w:sz w:val="20"/>
          <w:szCs w:val="20"/>
          <w:lang w:val="en-US"/>
        </w:rPr>
        <w:t>July</w:t>
      </w:r>
      <w:r w:rsidR="00F5700D" w:rsidRPr="002B579A">
        <w:rPr>
          <w:rFonts w:cs="Arial"/>
          <w:b/>
          <w:bCs/>
          <w:sz w:val="20"/>
          <w:szCs w:val="20"/>
          <w:lang w:val="en-US"/>
        </w:rPr>
        <w:t xml:space="preserve"> </w:t>
      </w:r>
      <w:r w:rsidR="002B579A" w:rsidRPr="002B579A">
        <w:rPr>
          <w:rFonts w:cs="Arial"/>
          <w:b/>
          <w:bCs/>
          <w:sz w:val="20"/>
          <w:szCs w:val="20"/>
          <w:lang w:val="en-US"/>
        </w:rPr>
        <w:t>23</w:t>
      </w:r>
      <w:r w:rsidR="00C237B2" w:rsidRPr="002B579A">
        <w:rPr>
          <w:rFonts w:cs="Arial"/>
          <w:b/>
          <w:bCs/>
          <w:sz w:val="20"/>
          <w:szCs w:val="20"/>
          <w:lang w:val="en-US"/>
        </w:rPr>
        <w:t>, 2014</w:t>
      </w:r>
      <w:r w:rsidR="00846331" w:rsidRPr="00D35128">
        <w:rPr>
          <w:rFonts w:cs="Arial"/>
          <w:b/>
          <w:bCs/>
          <w:color w:val="252525"/>
          <w:sz w:val="20"/>
          <w:szCs w:val="20"/>
          <w:lang w:val="en-US"/>
        </w:rPr>
        <w:t>)</w:t>
      </w:r>
      <w:r w:rsidR="00846331" w:rsidRPr="00D35128">
        <w:rPr>
          <w:rFonts w:cs="Arial"/>
          <w:color w:val="252525"/>
          <w:sz w:val="20"/>
          <w:szCs w:val="20"/>
          <w:lang w:val="en-US"/>
        </w:rPr>
        <w:t xml:space="preserve"> – </w:t>
      </w:r>
      <w:hyperlink r:id="rId8" w:history="1">
        <w:r w:rsidR="00D5266F" w:rsidRPr="00B51763">
          <w:rPr>
            <w:rStyle w:val="Hyperlink"/>
            <w:rFonts w:cs="Arial"/>
            <w:bCs/>
            <w:lang w:val="en-US"/>
          </w:rPr>
          <w:t>Environmental Science</w:t>
        </w:r>
      </w:hyperlink>
      <w:r w:rsidR="00D5266F" w:rsidRPr="00B51763">
        <w:rPr>
          <w:rFonts w:cs="Arial"/>
          <w:bCs/>
          <w:lang w:val="en-US"/>
        </w:rPr>
        <w:t xml:space="preserve">, a division of </w:t>
      </w:r>
      <w:hyperlink r:id="rId9" w:history="1">
        <w:r w:rsidR="00D5266F" w:rsidRPr="00B51763">
          <w:rPr>
            <w:rStyle w:val="Hyperlink"/>
            <w:rFonts w:cs="Arial"/>
            <w:bCs/>
            <w:lang w:val="en-US"/>
          </w:rPr>
          <w:t>Bayer CropScience LP</w:t>
        </w:r>
      </w:hyperlink>
      <w:r w:rsidR="00D5266F" w:rsidRPr="00B51763">
        <w:rPr>
          <w:rFonts w:cs="Arial"/>
          <w:bCs/>
          <w:lang w:val="en-US"/>
        </w:rPr>
        <w:t xml:space="preserve">, announced its </w:t>
      </w:r>
      <w:hyperlink r:id="rId10" w:history="1">
        <w:r w:rsidR="007849DA" w:rsidRPr="00985DEC">
          <w:rPr>
            <w:rStyle w:val="Hyperlink"/>
            <w:rFonts w:cs="Arial"/>
            <w:bCs/>
            <w:lang w:val="en-US"/>
          </w:rPr>
          <w:t>2014</w:t>
        </w:r>
        <w:r w:rsidR="00D5266F" w:rsidRPr="00985DEC">
          <w:rPr>
            <w:rStyle w:val="Hyperlink"/>
            <w:rFonts w:cs="Arial"/>
            <w:bCs/>
            <w:lang w:val="en-US"/>
          </w:rPr>
          <w:t xml:space="preserve"> S</w:t>
        </w:r>
        <w:r w:rsidR="000D6092" w:rsidRPr="00985DEC">
          <w:rPr>
            <w:rStyle w:val="Hyperlink"/>
            <w:rFonts w:cs="Arial"/>
            <w:bCs/>
            <w:lang w:val="en-US"/>
          </w:rPr>
          <w:t>ummer</w:t>
        </w:r>
        <w:r w:rsidR="00D5266F" w:rsidRPr="00985DEC">
          <w:rPr>
            <w:rStyle w:val="Hyperlink"/>
            <w:rFonts w:cs="Arial"/>
            <w:bCs/>
            <w:lang w:val="en-US"/>
          </w:rPr>
          <w:t xml:space="preserve"> Savings Program</w:t>
        </w:r>
      </w:hyperlink>
      <w:r w:rsidR="00D5266F" w:rsidRPr="00B51763">
        <w:rPr>
          <w:rFonts w:cs="Arial"/>
          <w:bCs/>
          <w:lang w:val="en-US"/>
        </w:rPr>
        <w:t>, offering pest management professiona</w:t>
      </w:r>
      <w:r w:rsidR="0019127E">
        <w:rPr>
          <w:rFonts w:cs="Arial"/>
          <w:bCs/>
          <w:lang w:val="en-US"/>
        </w:rPr>
        <w:t xml:space="preserve">ls (PMPs) instant savings on </w:t>
      </w:r>
      <w:r w:rsidR="007C54E2">
        <w:rPr>
          <w:rFonts w:cs="Arial"/>
          <w:bCs/>
          <w:lang w:val="en-US"/>
        </w:rPr>
        <w:t xml:space="preserve">multiple </w:t>
      </w:r>
      <w:r w:rsidR="0083708F">
        <w:rPr>
          <w:rFonts w:cs="Arial"/>
          <w:bCs/>
          <w:lang w:val="en-US"/>
        </w:rPr>
        <w:t xml:space="preserve">Bayer solutions. </w:t>
      </w:r>
      <w:r w:rsidR="0019127E">
        <w:rPr>
          <w:rFonts w:cs="Arial"/>
          <w:bCs/>
          <w:lang w:val="en-US"/>
        </w:rPr>
        <w:t>The</w:t>
      </w:r>
      <w:r w:rsidR="00307B07" w:rsidRPr="00307B07">
        <w:rPr>
          <w:rFonts w:cs="Arial"/>
          <w:bCs/>
          <w:lang w:val="en-US"/>
        </w:rPr>
        <w:t xml:space="preserve"> exclusive promotion runs through </w:t>
      </w:r>
      <w:r w:rsidR="0019127E">
        <w:rPr>
          <w:rFonts w:cs="Arial"/>
          <w:bCs/>
          <w:lang w:val="en-US"/>
        </w:rPr>
        <w:t>August</w:t>
      </w:r>
      <w:r w:rsidR="00307B07" w:rsidRPr="00307B07">
        <w:rPr>
          <w:rFonts w:cs="Arial"/>
          <w:bCs/>
          <w:lang w:val="en-US"/>
        </w:rPr>
        <w:t xml:space="preserve"> 31, and gives PMPs the chance to save on a variety of products, including</w:t>
      </w:r>
      <w:r w:rsidR="0019127E">
        <w:rPr>
          <w:rFonts w:cs="Arial"/>
          <w:bCs/>
          <w:lang w:val="en-US"/>
        </w:rPr>
        <w:t xml:space="preserve"> Temprid</w:t>
      </w:r>
      <w:r w:rsidR="0019127E" w:rsidRPr="00B60991">
        <w:rPr>
          <w:rFonts w:cs="Arial"/>
          <w:bCs/>
          <w:vertAlign w:val="superscript"/>
          <w:lang w:val="en-US"/>
        </w:rPr>
        <w:t>®</w:t>
      </w:r>
      <w:r w:rsidR="0019127E">
        <w:rPr>
          <w:rFonts w:cs="Arial"/>
          <w:bCs/>
          <w:vertAlign w:val="superscript"/>
          <w:lang w:val="en-US"/>
        </w:rPr>
        <w:t xml:space="preserve"> </w:t>
      </w:r>
      <w:r w:rsidR="0019127E">
        <w:rPr>
          <w:rFonts w:cs="Arial"/>
          <w:bCs/>
          <w:lang w:val="en-US"/>
        </w:rPr>
        <w:t>ReadySpray, Temprid</w:t>
      </w:r>
      <w:r w:rsidR="0019127E" w:rsidRPr="00B60991">
        <w:rPr>
          <w:rFonts w:cs="Arial"/>
          <w:bCs/>
          <w:vertAlign w:val="superscript"/>
          <w:lang w:val="en-US"/>
        </w:rPr>
        <w:t>®</w:t>
      </w:r>
      <w:r w:rsidR="0019127E">
        <w:rPr>
          <w:rFonts w:cs="Arial"/>
          <w:bCs/>
          <w:vertAlign w:val="superscript"/>
          <w:lang w:val="en-US"/>
        </w:rPr>
        <w:t xml:space="preserve"> </w:t>
      </w:r>
      <w:r w:rsidR="0019127E">
        <w:rPr>
          <w:rFonts w:cs="Arial"/>
          <w:bCs/>
          <w:lang w:val="en-US"/>
        </w:rPr>
        <w:t>SC,</w:t>
      </w:r>
      <w:r w:rsidR="00307B07" w:rsidRPr="00307B07">
        <w:rPr>
          <w:rFonts w:cs="Arial"/>
          <w:bCs/>
          <w:lang w:val="en-US"/>
        </w:rPr>
        <w:t xml:space="preserve"> Suspend</w:t>
      </w:r>
      <w:r w:rsidR="00307B07" w:rsidRPr="00B60991">
        <w:rPr>
          <w:rFonts w:cs="Arial"/>
          <w:bCs/>
          <w:vertAlign w:val="superscript"/>
          <w:lang w:val="en-US"/>
        </w:rPr>
        <w:t>®</w:t>
      </w:r>
      <w:r w:rsidR="00307B07" w:rsidRPr="00307B07">
        <w:rPr>
          <w:rFonts w:cs="Arial"/>
          <w:bCs/>
          <w:lang w:val="en-US"/>
        </w:rPr>
        <w:t xml:space="preserve"> PolyZone</w:t>
      </w:r>
      <w:r w:rsidR="00307B07" w:rsidRPr="00B60991">
        <w:rPr>
          <w:rFonts w:cs="Arial"/>
          <w:bCs/>
          <w:vertAlign w:val="superscript"/>
          <w:lang w:val="en-US"/>
        </w:rPr>
        <w:t>®</w:t>
      </w:r>
      <w:r w:rsidR="0019127E">
        <w:rPr>
          <w:rFonts w:cs="Arial"/>
          <w:bCs/>
          <w:lang w:val="en-US"/>
        </w:rPr>
        <w:t xml:space="preserve">, </w:t>
      </w:r>
      <w:r w:rsidR="00307B07" w:rsidRPr="00307B07">
        <w:rPr>
          <w:rFonts w:cs="Arial"/>
          <w:bCs/>
          <w:lang w:val="en-US"/>
        </w:rPr>
        <w:t>Maxforce</w:t>
      </w:r>
      <w:r w:rsidR="00307B07" w:rsidRPr="00AA5AAC">
        <w:rPr>
          <w:rFonts w:cs="Arial"/>
          <w:bCs/>
          <w:vertAlign w:val="superscript"/>
          <w:lang w:val="en-US"/>
        </w:rPr>
        <w:t>®</w:t>
      </w:r>
      <w:r w:rsidR="0019127E">
        <w:rPr>
          <w:rFonts w:cs="Arial"/>
          <w:bCs/>
          <w:lang w:val="en-US"/>
        </w:rPr>
        <w:t xml:space="preserve"> Quantum Ant Bait and Maxforce</w:t>
      </w:r>
      <w:r w:rsidR="0019127E" w:rsidRPr="00B60991">
        <w:rPr>
          <w:rFonts w:cs="Arial"/>
          <w:bCs/>
          <w:vertAlign w:val="superscript"/>
          <w:lang w:val="en-US"/>
        </w:rPr>
        <w:t>®</w:t>
      </w:r>
      <w:r w:rsidR="0019127E">
        <w:rPr>
          <w:rFonts w:cs="Arial"/>
          <w:bCs/>
          <w:vertAlign w:val="superscript"/>
          <w:lang w:val="en-US"/>
        </w:rPr>
        <w:t xml:space="preserve"> </w:t>
      </w:r>
      <w:r w:rsidR="0019127E">
        <w:rPr>
          <w:rFonts w:cs="Arial"/>
          <w:bCs/>
          <w:lang w:val="en-US"/>
        </w:rPr>
        <w:t xml:space="preserve">FC Select. </w:t>
      </w:r>
    </w:p>
    <w:p w:rsidR="00D5266F" w:rsidRDefault="00D5266F" w:rsidP="00D5266F">
      <w:pPr>
        <w:spacing w:line="360" w:lineRule="auto"/>
        <w:ind w:right="-540"/>
        <w:rPr>
          <w:rFonts w:cs="Arial"/>
          <w:bCs/>
          <w:lang w:val="en-US"/>
        </w:rPr>
      </w:pPr>
    </w:p>
    <w:p w:rsidR="00CD01FD" w:rsidRDefault="007F0684" w:rsidP="00720459">
      <w:pPr>
        <w:spacing w:line="360" w:lineRule="auto"/>
        <w:ind w:right="-540"/>
        <w:rPr>
          <w:rFonts w:cs="Arial"/>
          <w:bCs/>
          <w:lang w:val="en-US"/>
        </w:rPr>
      </w:pPr>
      <w:r>
        <w:rPr>
          <w:rFonts w:cs="Arial"/>
          <w:bCs/>
          <w:lang w:val="en-US"/>
        </w:rPr>
        <w:t>“</w:t>
      </w:r>
      <w:r w:rsidR="00E448A0">
        <w:rPr>
          <w:rFonts w:cs="Arial"/>
          <w:bCs/>
          <w:lang w:val="en-US"/>
        </w:rPr>
        <w:t>With</w:t>
      </w:r>
      <w:r w:rsidR="006A68BF">
        <w:rPr>
          <w:rFonts w:cs="Arial"/>
          <w:bCs/>
          <w:lang w:val="en-US"/>
        </w:rPr>
        <w:t xml:space="preserve"> the summer weather upon us, PMPs will be encountering more and more insects, and we</w:t>
      </w:r>
      <w:r>
        <w:rPr>
          <w:rFonts w:cs="Arial"/>
          <w:bCs/>
          <w:lang w:val="en-US"/>
        </w:rPr>
        <w:t xml:space="preserve"> want to provide them </w:t>
      </w:r>
      <w:r w:rsidR="006A68BF">
        <w:rPr>
          <w:rFonts w:cs="Arial"/>
          <w:bCs/>
          <w:lang w:val="en-US"/>
        </w:rPr>
        <w:t>cost savings on a</w:t>
      </w:r>
      <w:r>
        <w:rPr>
          <w:rFonts w:cs="Arial"/>
          <w:bCs/>
          <w:lang w:val="en-US"/>
        </w:rPr>
        <w:t xml:space="preserve"> variety of Bayer solutions </w:t>
      </w:r>
      <w:r w:rsidR="006A68BF">
        <w:rPr>
          <w:rFonts w:cs="Arial"/>
          <w:bCs/>
          <w:lang w:val="en-US"/>
        </w:rPr>
        <w:t>to keep those insects under control</w:t>
      </w:r>
      <w:r w:rsidR="0019127E">
        <w:rPr>
          <w:rFonts w:cs="Arial"/>
          <w:bCs/>
          <w:lang w:val="en-US"/>
        </w:rPr>
        <w:t xml:space="preserve">,” </w:t>
      </w:r>
      <w:r w:rsidR="0019127E" w:rsidRPr="00307B07">
        <w:rPr>
          <w:rFonts w:cs="Arial"/>
          <w:bCs/>
          <w:lang w:val="en-US"/>
        </w:rPr>
        <w:t>said Eric Lentz, head of marketing for Bayer’s professional pest managment and vector businesses.</w:t>
      </w:r>
      <w:r w:rsidR="0019127E">
        <w:rPr>
          <w:rFonts w:cs="Arial"/>
          <w:bCs/>
          <w:lang w:val="en-US"/>
        </w:rPr>
        <w:t xml:space="preserve"> “</w:t>
      </w:r>
      <w:r w:rsidR="00EB5B44">
        <w:rPr>
          <w:rFonts w:cs="Arial"/>
          <w:bCs/>
          <w:lang w:val="en-US"/>
        </w:rPr>
        <w:t xml:space="preserve">By offering these savings, </w:t>
      </w:r>
      <w:r w:rsidR="0083708F">
        <w:rPr>
          <w:rFonts w:cs="Arial"/>
          <w:bCs/>
          <w:lang w:val="en-US"/>
        </w:rPr>
        <w:t>we believe PMPs will be able</w:t>
      </w:r>
      <w:r w:rsidR="00720459">
        <w:rPr>
          <w:rFonts w:cs="Arial"/>
          <w:bCs/>
          <w:lang w:val="en-US"/>
        </w:rPr>
        <w:t xml:space="preserve"> to better serve their customers this season with the trusted solutions they look to us to dliever.”</w:t>
      </w:r>
    </w:p>
    <w:p w:rsidR="00D5266F" w:rsidRPr="00B51763" w:rsidRDefault="00D5266F" w:rsidP="00D5266F">
      <w:pPr>
        <w:spacing w:line="360" w:lineRule="auto"/>
        <w:ind w:right="-540"/>
        <w:rPr>
          <w:rFonts w:cs="Arial"/>
          <w:bCs/>
          <w:lang w:val="en-US"/>
        </w:rPr>
      </w:pPr>
    </w:p>
    <w:p w:rsidR="00D5266F" w:rsidRPr="00B51763" w:rsidRDefault="00307B07" w:rsidP="00D5266F">
      <w:pPr>
        <w:spacing w:line="360" w:lineRule="auto"/>
        <w:ind w:right="-540"/>
        <w:rPr>
          <w:rFonts w:cs="Arial"/>
          <w:bCs/>
          <w:lang w:val="en-US"/>
        </w:rPr>
      </w:pPr>
      <w:r w:rsidRPr="00307B07">
        <w:rPr>
          <w:rFonts w:cs="Arial"/>
          <w:bCs/>
          <w:lang w:val="en-US"/>
        </w:rPr>
        <w:t>The following products and savi</w:t>
      </w:r>
      <w:r w:rsidR="000D6092">
        <w:rPr>
          <w:rFonts w:cs="Arial"/>
          <w:bCs/>
          <w:lang w:val="en-US"/>
        </w:rPr>
        <w:t>ngs are available through August 31</w:t>
      </w:r>
      <w:r w:rsidRPr="00307B07">
        <w:rPr>
          <w:rFonts w:cs="Arial"/>
          <w:bCs/>
          <w:lang w:val="en-US"/>
        </w:rPr>
        <w:t>:</w:t>
      </w:r>
    </w:p>
    <w:p w:rsidR="00D5266F" w:rsidRDefault="00EB5B44" w:rsidP="00D5266F">
      <w:pPr>
        <w:pStyle w:val="ListParagraph"/>
        <w:numPr>
          <w:ilvl w:val="0"/>
          <w:numId w:val="3"/>
        </w:numPr>
        <w:spacing w:line="360" w:lineRule="auto"/>
        <w:ind w:right="-540"/>
        <w:rPr>
          <w:rFonts w:ascii="Arial" w:hAnsi="Arial" w:cs="Arial"/>
          <w:b/>
          <w:bCs/>
          <w:sz w:val="22"/>
          <w:szCs w:val="22"/>
        </w:rPr>
      </w:pPr>
      <w:r>
        <w:rPr>
          <w:rFonts w:ascii="Arial" w:hAnsi="Arial" w:cs="Arial"/>
          <w:b/>
          <w:bCs/>
          <w:sz w:val="22"/>
          <w:szCs w:val="22"/>
        </w:rPr>
        <w:t>Temprid ReadySpray</w:t>
      </w:r>
    </w:p>
    <w:p w:rsidR="00D5266F" w:rsidRDefault="00165D40" w:rsidP="00D5266F">
      <w:pPr>
        <w:pStyle w:val="ListParagraph"/>
        <w:numPr>
          <w:ilvl w:val="1"/>
          <w:numId w:val="3"/>
        </w:numPr>
        <w:spacing w:line="360" w:lineRule="auto"/>
        <w:ind w:right="-540"/>
        <w:rPr>
          <w:rFonts w:ascii="Arial" w:hAnsi="Arial" w:cs="Arial"/>
          <w:bCs/>
          <w:sz w:val="22"/>
          <w:szCs w:val="22"/>
        </w:rPr>
      </w:pPr>
      <w:r>
        <w:rPr>
          <w:rFonts w:ascii="Arial" w:hAnsi="Arial" w:cs="Arial"/>
          <w:bCs/>
          <w:sz w:val="22"/>
          <w:szCs w:val="22"/>
        </w:rPr>
        <w:t>$</w:t>
      </w:r>
      <w:r w:rsidR="00CF0C12">
        <w:rPr>
          <w:rFonts w:ascii="Arial" w:hAnsi="Arial" w:cs="Arial"/>
          <w:bCs/>
          <w:sz w:val="22"/>
          <w:szCs w:val="22"/>
        </w:rPr>
        <w:t>1</w:t>
      </w:r>
      <w:r w:rsidR="00D5266F" w:rsidRPr="00CD1886">
        <w:rPr>
          <w:rFonts w:ascii="Arial" w:hAnsi="Arial" w:cs="Arial"/>
          <w:bCs/>
          <w:sz w:val="22"/>
          <w:szCs w:val="22"/>
        </w:rPr>
        <w:t xml:space="preserve"> off/</w:t>
      </w:r>
      <w:r w:rsidR="00113900">
        <w:rPr>
          <w:rFonts w:ascii="Arial" w:hAnsi="Arial" w:cs="Arial"/>
          <w:bCs/>
          <w:sz w:val="22"/>
          <w:szCs w:val="22"/>
        </w:rPr>
        <w:t>15 oz</w:t>
      </w:r>
      <w:r w:rsidR="00CF0C12">
        <w:rPr>
          <w:rFonts w:ascii="Arial" w:hAnsi="Arial" w:cs="Arial"/>
          <w:bCs/>
          <w:sz w:val="22"/>
          <w:szCs w:val="22"/>
        </w:rPr>
        <w:t xml:space="preserve"> can</w:t>
      </w:r>
      <w:r>
        <w:rPr>
          <w:rFonts w:ascii="Arial" w:hAnsi="Arial" w:cs="Arial"/>
          <w:bCs/>
          <w:sz w:val="22"/>
          <w:szCs w:val="22"/>
        </w:rPr>
        <w:t xml:space="preserve"> or $12</w:t>
      </w:r>
      <w:r w:rsidR="00F9658E">
        <w:rPr>
          <w:rFonts w:ascii="Arial" w:hAnsi="Arial" w:cs="Arial"/>
          <w:bCs/>
          <w:sz w:val="22"/>
          <w:szCs w:val="22"/>
        </w:rPr>
        <w:t xml:space="preserve"> off/</w:t>
      </w:r>
      <w:r w:rsidR="00CF0C12">
        <w:rPr>
          <w:rFonts w:ascii="Arial" w:hAnsi="Arial" w:cs="Arial"/>
          <w:bCs/>
          <w:sz w:val="22"/>
          <w:szCs w:val="22"/>
        </w:rPr>
        <w:t>12</w:t>
      </w:r>
      <w:r w:rsidR="00307B07" w:rsidRPr="00307B07">
        <w:rPr>
          <w:rFonts w:ascii="Arial" w:hAnsi="Arial" w:cs="Arial"/>
          <w:bCs/>
          <w:sz w:val="22"/>
          <w:szCs w:val="22"/>
        </w:rPr>
        <w:t>-bottle case</w:t>
      </w:r>
    </w:p>
    <w:p w:rsidR="00F92E34" w:rsidRDefault="00EB5B44" w:rsidP="00F92E34">
      <w:pPr>
        <w:pStyle w:val="ListParagraph"/>
        <w:numPr>
          <w:ilvl w:val="0"/>
          <w:numId w:val="3"/>
        </w:numPr>
        <w:spacing w:line="360" w:lineRule="auto"/>
        <w:ind w:right="-540"/>
        <w:rPr>
          <w:rFonts w:ascii="Arial" w:hAnsi="Arial" w:cs="Arial"/>
          <w:b/>
          <w:bCs/>
          <w:sz w:val="22"/>
          <w:szCs w:val="22"/>
        </w:rPr>
      </w:pPr>
      <w:r>
        <w:rPr>
          <w:rFonts w:ascii="Arial" w:hAnsi="Arial" w:cs="Arial"/>
          <w:b/>
          <w:bCs/>
          <w:sz w:val="22"/>
          <w:szCs w:val="22"/>
        </w:rPr>
        <w:t>Temprid SC</w:t>
      </w:r>
    </w:p>
    <w:p w:rsidR="00F92E34" w:rsidRPr="00BA2D6D" w:rsidRDefault="00CF0C12" w:rsidP="00F92E34">
      <w:pPr>
        <w:pStyle w:val="ListParagraph"/>
        <w:numPr>
          <w:ilvl w:val="1"/>
          <w:numId w:val="3"/>
        </w:numPr>
        <w:spacing w:line="360" w:lineRule="auto"/>
        <w:ind w:right="-540"/>
        <w:rPr>
          <w:rFonts w:ascii="Arial" w:hAnsi="Arial" w:cs="Arial"/>
          <w:b/>
          <w:bCs/>
          <w:sz w:val="22"/>
          <w:szCs w:val="22"/>
        </w:rPr>
      </w:pPr>
      <w:r>
        <w:rPr>
          <w:rFonts w:ascii="Arial" w:hAnsi="Arial" w:cs="Arial"/>
          <w:bCs/>
          <w:sz w:val="22"/>
          <w:szCs w:val="22"/>
        </w:rPr>
        <w:t>$5</w:t>
      </w:r>
      <w:r w:rsidR="00F92E34">
        <w:rPr>
          <w:rFonts w:ascii="Arial" w:hAnsi="Arial" w:cs="Arial"/>
          <w:bCs/>
          <w:sz w:val="22"/>
          <w:szCs w:val="22"/>
        </w:rPr>
        <w:t xml:space="preserve"> off/</w:t>
      </w:r>
      <w:r w:rsidR="00113900">
        <w:rPr>
          <w:rFonts w:ascii="Arial" w:hAnsi="Arial" w:cs="Arial"/>
          <w:bCs/>
          <w:sz w:val="22"/>
          <w:szCs w:val="22"/>
        </w:rPr>
        <w:t>240 ml</w:t>
      </w:r>
      <w:r w:rsidR="00F9658E">
        <w:rPr>
          <w:rFonts w:ascii="Arial" w:hAnsi="Arial" w:cs="Arial"/>
          <w:bCs/>
          <w:sz w:val="22"/>
          <w:szCs w:val="22"/>
        </w:rPr>
        <w:t xml:space="preserve"> </w:t>
      </w:r>
      <w:r>
        <w:rPr>
          <w:rFonts w:ascii="Arial" w:hAnsi="Arial" w:cs="Arial"/>
          <w:bCs/>
          <w:sz w:val="22"/>
          <w:szCs w:val="22"/>
        </w:rPr>
        <w:t>bottle or $30</w:t>
      </w:r>
      <w:r w:rsidR="00F92E34">
        <w:rPr>
          <w:rFonts w:ascii="Arial" w:hAnsi="Arial" w:cs="Arial"/>
          <w:bCs/>
          <w:sz w:val="22"/>
          <w:szCs w:val="22"/>
        </w:rPr>
        <w:t xml:space="preserve"> off/</w:t>
      </w:r>
      <w:r w:rsidR="00F9658E">
        <w:rPr>
          <w:rFonts w:ascii="Arial" w:hAnsi="Arial" w:cs="Arial"/>
          <w:bCs/>
          <w:sz w:val="22"/>
          <w:szCs w:val="22"/>
        </w:rPr>
        <w:t>6-bottle case</w:t>
      </w:r>
    </w:p>
    <w:p w:rsidR="00F92E34" w:rsidRDefault="00EB5B44" w:rsidP="00F92E34">
      <w:pPr>
        <w:pStyle w:val="ListParagraph"/>
        <w:numPr>
          <w:ilvl w:val="0"/>
          <w:numId w:val="3"/>
        </w:numPr>
        <w:spacing w:line="360" w:lineRule="auto"/>
        <w:ind w:right="-540"/>
        <w:rPr>
          <w:rFonts w:ascii="Arial" w:hAnsi="Arial" w:cs="Arial"/>
          <w:b/>
          <w:bCs/>
          <w:sz w:val="22"/>
          <w:szCs w:val="22"/>
        </w:rPr>
      </w:pPr>
      <w:r>
        <w:rPr>
          <w:rFonts w:ascii="Arial" w:hAnsi="Arial" w:cs="Arial"/>
          <w:b/>
          <w:bCs/>
          <w:sz w:val="22"/>
          <w:szCs w:val="22"/>
        </w:rPr>
        <w:t>Suspend PolyZone</w:t>
      </w:r>
    </w:p>
    <w:p w:rsidR="00F92E34" w:rsidRPr="00BA2D6D" w:rsidRDefault="00CF0C12" w:rsidP="00F92E34">
      <w:pPr>
        <w:pStyle w:val="ListParagraph"/>
        <w:numPr>
          <w:ilvl w:val="1"/>
          <w:numId w:val="3"/>
        </w:numPr>
        <w:spacing w:line="360" w:lineRule="auto"/>
        <w:ind w:right="-540"/>
        <w:rPr>
          <w:rFonts w:ascii="Arial" w:hAnsi="Arial" w:cs="Arial"/>
          <w:b/>
          <w:bCs/>
          <w:sz w:val="22"/>
          <w:szCs w:val="22"/>
        </w:rPr>
      </w:pPr>
      <w:r>
        <w:rPr>
          <w:rFonts w:ascii="Arial" w:hAnsi="Arial" w:cs="Arial"/>
          <w:bCs/>
          <w:sz w:val="22"/>
          <w:szCs w:val="22"/>
        </w:rPr>
        <w:t>$2 off/8 oz bottle or $12</w:t>
      </w:r>
      <w:r w:rsidR="00F92E34">
        <w:rPr>
          <w:rFonts w:ascii="Arial" w:hAnsi="Arial" w:cs="Arial"/>
          <w:bCs/>
          <w:sz w:val="22"/>
          <w:szCs w:val="22"/>
        </w:rPr>
        <w:t xml:space="preserve"> off/</w:t>
      </w:r>
      <w:r>
        <w:rPr>
          <w:rFonts w:ascii="Arial" w:hAnsi="Arial" w:cs="Arial"/>
          <w:bCs/>
          <w:sz w:val="22"/>
          <w:szCs w:val="22"/>
        </w:rPr>
        <w:t>6-bottle case</w:t>
      </w:r>
    </w:p>
    <w:p w:rsidR="00D5266F" w:rsidRDefault="00EB5B44" w:rsidP="00D5266F">
      <w:pPr>
        <w:pStyle w:val="ListParagraph"/>
        <w:numPr>
          <w:ilvl w:val="0"/>
          <w:numId w:val="3"/>
        </w:numPr>
        <w:spacing w:line="360" w:lineRule="auto"/>
        <w:ind w:right="-540"/>
        <w:rPr>
          <w:rFonts w:ascii="Arial" w:hAnsi="Arial" w:cs="Arial"/>
          <w:b/>
          <w:bCs/>
          <w:sz w:val="22"/>
          <w:szCs w:val="22"/>
        </w:rPr>
      </w:pPr>
      <w:r>
        <w:rPr>
          <w:rFonts w:ascii="Arial" w:hAnsi="Arial" w:cs="Arial"/>
          <w:b/>
          <w:bCs/>
          <w:sz w:val="22"/>
          <w:szCs w:val="22"/>
        </w:rPr>
        <w:t>Maxforce Quantum Ant Bait</w:t>
      </w:r>
    </w:p>
    <w:p w:rsidR="00E477B3" w:rsidRDefault="00CF0C12" w:rsidP="00CF0C12">
      <w:pPr>
        <w:pStyle w:val="ListParagraph"/>
        <w:numPr>
          <w:ilvl w:val="1"/>
          <w:numId w:val="3"/>
        </w:numPr>
        <w:spacing w:line="360" w:lineRule="auto"/>
        <w:ind w:right="-540"/>
        <w:rPr>
          <w:rFonts w:ascii="Arial" w:hAnsi="Arial" w:cs="Arial"/>
          <w:bCs/>
          <w:sz w:val="22"/>
          <w:szCs w:val="22"/>
        </w:rPr>
      </w:pPr>
      <w:r>
        <w:rPr>
          <w:rFonts w:ascii="Arial" w:hAnsi="Arial" w:cs="Arial"/>
          <w:bCs/>
          <w:sz w:val="22"/>
          <w:szCs w:val="22"/>
        </w:rPr>
        <w:t>$2</w:t>
      </w:r>
      <w:r w:rsidR="00D5266F">
        <w:rPr>
          <w:rFonts w:ascii="Arial" w:hAnsi="Arial" w:cs="Arial"/>
          <w:bCs/>
          <w:sz w:val="22"/>
          <w:szCs w:val="22"/>
        </w:rPr>
        <w:t xml:space="preserve"> off/</w:t>
      </w:r>
      <w:r>
        <w:rPr>
          <w:rFonts w:ascii="Arial" w:hAnsi="Arial" w:cs="Arial"/>
          <w:bCs/>
          <w:sz w:val="22"/>
          <w:szCs w:val="22"/>
        </w:rPr>
        <w:t>120 g tube or $12</w:t>
      </w:r>
      <w:r w:rsidR="00D5266F" w:rsidRPr="00CD1886">
        <w:rPr>
          <w:rFonts w:ascii="Arial" w:hAnsi="Arial" w:cs="Arial"/>
          <w:bCs/>
          <w:sz w:val="22"/>
          <w:szCs w:val="22"/>
        </w:rPr>
        <w:t xml:space="preserve"> off/</w:t>
      </w:r>
      <w:r>
        <w:rPr>
          <w:rFonts w:ascii="Arial" w:hAnsi="Arial" w:cs="Arial"/>
          <w:bCs/>
          <w:sz w:val="22"/>
          <w:szCs w:val="22"/>
        </w:rPr>
        <w:t>6-tube</w:t>
      </w:r>
      <w:r w:rsidR="00B04504">
        <w:rPr>
          <w:rFonts w:ascii="Arial" w:hAnsi="Arial" w:cs="Arial"/>
          <w:bCs/>
          <w:sz w:val="22"/>
          <w:szCs w:val="22"/>
        </w:rPr>
        <w:t xml:space="preserve"> </w:t>
      </w:r>
      <w:r w:rsidR="00D5266F" w:rsidRPr="00CD1886">
        <w:rPr>
          <w:rFonts w:ascii="Arial" w:hAnsi="Arial" w:cs="Arial"/>
          <w:bCs/>
          <w:sz w:val="22"/>
          <w:szCs w:val="22"/>
        </w:rPr>
        <w:t>case</w:t>
      </w:r>
    </w:p>
    <w:p w:rsidR="009F0D34" w:rsidRDefault="00113900" w:rsidP="00CF0C12">
      <w:pPr>
        <w:pStyle w:val="ListParagraph"/>
        <w:numPr>
          <w:ilvl w:val="1"/>
          <w:numId w:val="3"/>
        </w:numPr>
        <w:spacing w:line="360" w:lineRule="auto"/>
        <w:ind w:right="-540"/>
        <w:rPr>
          <w:rFonts w:ascii="Arial" w:hAnsi="Arial" w:cs="Arial"/>
          <w:bCs/>
          <w:sz w:val="22"/>
          <w:szCs w:val="22"/>
        </w:rPr>
      </w:pPr>
      <w:r>
        <w:rPr>
          <w:rFonts w:ascii="Arial" w:hAnsi="Arial" w:cs="Arial"/>
          <w:bCs/>
          <w:sz w:val="22"/>
          <w:szCs w:val="22"/>
        </w:rPr>
        <w:t>$2 off/120 g</w:t>
      </w:r>
      <w:r w:rsidR="009F0D34">
        <w:rPr>
          <w:rFonts w:ascii="Arial" w:hAnsi="Arial" w:cs="Arial"/>
          <w:bCs/>
          <w:sz w:val="22"/>
          <w:szCs w:val="22"/>
        </w:rPr>
        <w:t xml:space="preserve"> bottle or $24 off/12-bottle case</w:t>
      </w:r>
      <w:r w:rsidR="00985DEC">
        <w:rPr>
          <w:rFonts w:ascii="Arial" w:hAnsi="Arial" w:cs="Arial"/>
          <w:bCs/>
          <w:sz w:val="22"/>
          <w:szCs w:val="22"/>
        </w:rPr>
        <w:br/>
      </w:r>
    </w:p>
    <w:p w:rsidR="00A939A1" w:rsidRDefault="00EB5B44" w:rsidP="00A939A1">
      <w:pPr>
        <w:pStyle w:val="ListParagraph"/>
        <w:numPr>
          <w:ilvl w:val="0"/>
          <w:numId w:val="3"/>
        </w:numPr>
        <w:spacing w:line="360" w:lineRule="auto"/>
        <w:ind w:right="-540"/>
        <w:rPr>
          <w:rFonts w:ascii="Arial" w:hAnsi="Arial" w:cs="Arial"/>
          <w:b/>
          <w:bCs/>
          <w:sz w:val="22"/>
          <w:szCs w:val="22"/>
        </w:rPr>
      </w:pPr>
      <w:r>
        <w:rPr>
          <w:rFonts w:ascii="Arial" w:hAnsi="Arial" w:cs="Arial"/>
          <w:b/>
          <w:bCs/>
          <w:sz w:val="22"/>
          <w:szCs w:val="22"/>
        </w:rPr>
        <w:lastRenderedPageBreak/>
        <w:t xml:space="preserve">Maxforce FC Select </w:t>
      </w:r>
    </w:p>
    <w:p w:rsidR="00A939A1" w:rsidRPr="009F0D34" w:rsidRDefault="00CF0C12" w:rsidP="00A939A1">
      <w:pPr>
        <w:pStyle w:val="ListParagraph"/>
        <w:numPr>
          <w:ilvl w:val="1"/>
          <w:numId w:val="3"/>
        </w:numPr>
        <w:spacing w:line="360" w:lineRule="auto"/>
        <w:ind w:right="-540"/>
        <w:rPr>
          <w:rFonts w:ascii="Arial" w:hAnsi="Arial" w:cs="Arial"/>
          <w:bCs/>
          <w:sz w:val="22"/>
          <w:szCs w:val="22"/>
        </w:rPr>
      </w:pPr>
      <w:r>
        <w:rPr>
          <w:rFonts w:ascii="Arial" w:hAnsi="Arial" w:cs="Arial"/>
          <w:bCs/>
          <w:sz w:val="22"/>
          <w:szCs w:val="22"/>
        </w:rPr>
        <w:t>$</w:t>
      </w:r>
      <w:r w:rsidRPr="00B34EB6">
        <w:rPr>
          <w:rFonts w:ascii="Arial" w:hAnsi="Arial" w:cs="Arial"/>
          <w:bCs/>
          <w:sz w:val="22"/>
          <w:szCs w:val="22"/>
        </w:rPr>
        <w:t>1</w:t>
      </w:r>
      <w:r w:rsidR="00B04504" w:rsidRPr="00B34EB6">
        <w:rPr>
          <w:rFonts w:ascii="Arial" w:hAnsi="Arial" w:cs="Arial"/>
          <w:bCs/>
          <w:sz w:val="22"/>
          <w:szCs w:val="22"/>
        </w:rPr>
        <w:t xml:space="preserve"> off/</w:t>
      </w:r>
      <w:r w:rsidRPr="00B34EB6">
        <w:rPr>
          <w:rFonts w:ascii="Arial" w:hAnsi="Arial" w:cs="Arial"/>
          <w:color w:val="000000"/>
          <w:sz w:val="22"/>
          <w:szCs w:val="22"/>
        </w:rPr>
        <w:t xml:space="preserve">4 x 30 g syringe </w:t>
      </w:r>
      <w:r w:rsidRPr="00B34EB6">
        <w:rPr>
          <w:rFonts w:ascii="Arial" w:hAnsi="Arial" w:cs="Arial"/>
          <w:bCs/>
          <w:sz w:val="22"/>
          <w:szCs w:val="22"/>
        </w:rPr>
        <w:t>or $20</w:t>
      </w:r>
      <w:r w:rsidR="00A939A1" w:rsidRPr="00B34EB6">
        <w:rPr>
          <w:rFonts w:ascii="Arial" w:hAnsi="Arial" w:cs="Arial"/>
          <w:bCs/>
          <w:sz w:val="22"/>
          <w:szCs w:val="22"/>
        </w:rPr>
        <w:t xml:space="preserve"> off/</w:t>
      </w:r>
      <w:r w:rsidRPr="00B34EB6">
        <w:rPr>
          <w:rFonts w:ascii="Arial" w:hAnsi="Arial" w:cs="Arial"/>
          <w:bCs/>
          <w:sz w:val="22"/>
          <w:szCs w:val="22"/>
        </w:rPr>
        <w:t>5</w:t>
      </w:r>
      <w:r w:rsidR="00B34EB6" w:rsidRPr="00B34EB6">
        <w:rPr>
          <w:rFonts w:ascii="Arial" w:hAnsi="Arial" w:cs="Arial"/>
          <w:bCs/>
          <w:sz w:val="22"/>
          <w:szCs w:val="22"/>
        </w:rPr>
        <w:t xml:space="preserve"> x</w:t>
      </w:r>
      <w:r w:rsidRPr="00B34EB6">
        <w:rPr>
          <w:rFonts w:ascii="Arial" w:hAnsi="Arial" w:cs="Arial"/>
          <w:color w:val="000000"/>
          <w:sz w:val="22"/>
          <w:szCs w:val="22"/>
        </w:rPr>
        <w:t xml:space="preserve"> 4 x 30 g syringe case</w:t>
      </w:r>
    </w:p>
    <w:p w:rsidR="009F0D34" w:rsidRDefault="009F0D34" w:rsidP="009F0D34">
      <w:pPr>
        <w:pStyle w:val="ListParagraph"/>
        <w:spacing w:line="360" w:lineRule="auto"/>
        <w:ind w:left="1080" w:right="-540"/>
        <w:rPr>
          <w:rFonts w:ascii="Arial" w:hAnsi="Arial" w:cs="Arial"/>
          <w:bCs/>
          <w:sz w:val="22"/>
          <w:szCs w:val="22"/>
        </w:rPr>
      </w:pPr>
    </w:p>
    <w:p w:rsidR="00CF0C12" w:rsidRPr="007C54E2" w:rsidRDefault="00D05370" w:rsidP="00D5266F">
      <w:pPr>
        <w:rPr>
          <w:rFonts w:cs="Arial"/>
          <w:lang w:val="en-US"/>
        </w:rPr>
      </w:pPr>
      <w:hyperlink r:id="rId11" w:history="1">
        <w:r w:rsidR="00CF0C12" w:rsidRPr="007C54E2">
          <w:rPr>
            <w:rStyle w:val="Hyperlink"/>
            <w:rFonts w:cs="Arial"/>
            <w:b/>
            <w:lang w:val="en-US"/>
          </w:rPr>
          <w:t>Temprid ReadySpray</w:t>
        </w:r>
      </w:hyperlink>
      <w:r w:rsidR="003C7AC3" w:rsidRPr="007C54E2">
        <w:rPr>
          <w:rFonts w:cs="Arial"/>
          <w:lang w:val="en-US"/>
        </w:rPr>
        <w:t xml:space="preserve"> uses the proven performance of Temprid SC with bag-on-valve technology to deliver immediate results in an all-in-one solution. Its dual mode of action kills bed bugs resistant to pyrethroid insecticides, in addition to bed bug eggs and other hard-to-kill pests indoors and out.</w:t>
      </w:r>
    </w:p>
    <w:p w:rsidR="00CF0C12" w:rsidRPr="007C54E2" w:rsidRDefault="00CF0C12" w:rsidP="00D5266F">
      <w:pPr>
        <w:rPr>
          <w:rFonts w:cs="Arial"/>
          <w:lang w:val="en-US"/>
        </w:rPr>
      </w:pPr>
    </w:p>
    <w:p w:rsidR="00B34EB6" w:rsidRPr="007C54E2" w:rsidRDefault="00D05370" w:rsidP="00B34EB6">
      <w:pPr>
        <w:rPr>
          <w:rFonts w:cs="Arial"/>
          <w:lang w:val="en-US"/>
        </w:rPr>
      </w:pPr>
      <w:hyperlink r:id="rId12" w:history="1">
        <w:r w:rsidR="00CF0C12" w:rsidRPr="007C54E2">
          <w:rPr>
            <w:rStyle w:val="Hyperlink"/>
            <w:rFonts w:cs="Arial"/>
            <w:b/>
            <w:lang w:val="en-US"/>
          </w:rPr>
          <w:t>Temprid SC</w:t>
        </w:r>
        <w:r w:rsidR="003C7AC3" w:rsidRPr="007C54E2">
          <w:rPr>
            <w:rStyle w:val="Hyperlink"/>
            <w:rFonts w:cs="Arial"/>
            <w:u w:val="none"/>
            <w:lang w:val="en-US"/>
          </w:rPr>
          <w:t xml:space="preserve"> </w:t>
        </w:r>
      </w:hyperlink>
      <w:r w:rsidR="00B34EB6" w:rsidRPr="007C54E2">
        <w:rPr>
          <w:rFonts w:cs="Arial"/>
          <w:lang w:val="en-US"/>
        </w:rPr>
        <w:t xml:space="preserve">provides a flexible label that allows indoor and outdoor use. It combines the fast-acting, broad-spectrum control of beta-cyfluthrin with the systemic residual control of imidacloprid to provide premium performance and efficacy. Temprid SC is a leading perimeter pest control product that fights indoor pests like spiders, cockroaches and crickets, as well as outdoor and wood-infesting pests like ants, scorpions, ticks and drywood termites.  </w:t>
      </w:r>
      <w:r w:rsidR="00B34EB6" w:rsidRPr="007C54E2">
        <w:rPr>
          <w:rFonts w:cs="Arial"/>
          <w:lang w:val="en-US"/>
        </w:rPr>
        <w:br/>
      </w:r>
    </w:p>
    <w:p w:rsidR="00D5266F" w:rsidRPr="00DC776C" w:rsidRDefault="00D05370" w:rsidP="00D5266F">
      <w:pPr>
        <w:rPr>
          <w:rFonts w:cs="Arial"/>
          <w:lang w:val="en-US"/>
        </w:rPr>
      </w:pPr>
      <w:hyperlink r:id="rId13" w:history="1">
        <w:r w:rsidR="0083708F">
          <w:rPr>
            <w:rStyle w:val="Hyperlink"/>
            <w:rFonts w:cs="Arial"/>
            <w:b/>
            <w:bCs/>
            <w:lang w:val="en-US"/>
          </w:rPr>
          <w:t>Suspend PolyZ</w:t>
        </w:r>
        <w:r w:rsidR="00307B07" w:rsidRPr="00DC776C">
          <w:rPr>
            <w:rStyle w:val="Hyperlink"/>
            <w:rFonts w:cs="Arial"/>
            <w:b/>
            <w:bCs/>
            <w:lang w:val="en-US"/>
          </w:rPr>
          <w:t>one</w:t>
        </w:r>
      </w:hyperlink>
      <w:r w:rsidR="00307B07" w:rsidRPr="00DC776C">
        <w:rPr>
          <w:rFonts w:cs="Arial"/>
          <w:lang w:val="en-US"/>
        </w:rPr>
        <w:t xml:space="preserve"> features a proprietary polymer layer that protects the active ingredient from weather, irrigation and mechanical abrasion. This controlled release formulation, which resists erosion, ensures that the treatment will continue to control targeted pests for up to 90 days outdoors. Suspend PolyZone controls a wide variety of pests, including indoor general household pests, outdoor perimeter pests and wood-infesting pests.</w:t>
      </w:r>
    </w:p>
    <w:p w:rsidR="00CF0C12" w:rsidRPr="00DC776C" w:rsidRDefault="00CF0C12" w:rsidP="00D5266F">
      <w:pPr>
        <w:rPr>
          <w:rFonts w:cs="Arial"/>
          <w:bCs/>
          <w:lang w:val="en-US"/>
        </w:rPr>
      </w:pPr>
    </w:p>
    <w:p w:rsidR="00CF0C12" w:rsidRPr="00DC776C" w:rsidRDefault="00D05370" w:rsidP="00D5266F">
      <w:pPr>
        <w:rPr>
          <w:rFonts w:cs="Arial"/>
          <w:bCs/>
          <w:lang w:val="en-US"/>
        </w:rPr>
      </w:pPr>
      <w:hyperlink r:id="rId14" w:history="1">
        <w:r w:rsidR="00CF0C12" w:rsidRPr="00DC776C">
          <w:rPr>
            <w:rStyle w:val="Hyperlink"/>
            <w:rFonts w:cs="Arial"/>
            <w:b/>
            <w:bCs/>
            <w:lang w:val="en-US"/>
          </w:rPr>
          <w:t>Maxforce Quantum Ant Bait</w:t>
        </w:r>
      </w:hyperlink>
      <w:r w:rsidR="003C7AC3" w:rsidRPr="00DC776C">
        <w:rPr>
          <w:rFonts w:cs="Arial"/>
          <w:bCs/>
          <w:lang w:val="en-US"/>
        </w:rPr>
        <w:t xml:space="preserve"> </w:t>
      </w:r>
      <w:r w:rsidR="003C7AC3" w:rsidRPr="007C54E2">
        <w:rPr>
          <w:rFonts w:cs="Arial"/>
          <w:lang w:val="en-US"/>
        </w:rPr>
        <w:t>offers economical ant control that lasts from one quarterly service visit to the next. Unlike ant gel baits that begin to lose moisture immediately, Quantum’s hydroscopic formula retains and absorbs moisture to keep it attractive to ants.</w:t>
      </w:r>
    </w:p>
    <w:p w:rsidR="00CF0C12" w:rsidRPr="00DC776C" w:rsidRDefault="00CF0C12" w:rsidP="00D5266F">
      <w:pPr>
        <w:rPr>
          <w:rFonts w:cs="Arial"/>
          <w:bCs/>
          <w:lang w:val="en-US"/>
        </w:rPr>
      </w:pPr>
    </w:p>
    <w:p w:rsidR="00D5266F" w:rsidRPr="007C54E2" w:rsidRDefault="00D05370" w:rsidP="00D5266F">
      <w:pPr>
        <w:rPr>
          <w:rFonts w:cs="Arial"/>
          <w:lang w:val="en-US"/>
        </w:rPr>
      </w:pPr>
      <w:hyperlink r:id="rId15" w:history="1">
        <w:r w:rsidR="00CF0C12" w:rsidRPr="00DC776C">
          <w:rPr>
            <w:rStyle w:val="Hyperlink"/>
            <w:rFonts w:cs="Arial"/>
            <w:b/>
            <w:bCs/>
            <w:lang w:val="en-US"/>
          </w:rPr>
          <w:t>Maxforce FC Select</w:t>
        </w:r>
      </w:hyperlink>
      <w:r w:rsidR="003C7AC3" w:rsidRPr="00DC776C">
        <w:rPr>
          <w:rFonts w:cs="Arial"/>
          <w:bCs/>
          <w:lang w:val="en-US"/>
        </w:rPr>
        <w:t xml:space="preserve"> </w:t>
      </w:r>
      <w:r w:rsidR="00B34EB6" w:rsidRPr="007C54E2">
        <w:rPr>
          <w:rFonts w:cs="Arial"/>
          <w:lang w:val="en-US"/>
        </w:rPr>
        <w:t xml:space="preserve">is the ideal solution for maintenance control of normal and bait-averse strains of cockroaches. With the active ingredient, fipronil, </w:t>
      </w:r>
      <w:r w:rsidR="00B34EB6" w:rsidRPr="007C54E2">
        <w:rPr>
          <w:rFonts w:cs="Arial"/>
          <w:bCs/>
          <w:lang w:val="en-US"/>
        </w:rPr>
        <w:t>Maxforce FC Select</w:t>
      </w:r>
      <w:r w:rsidR="00B34EB6" w:rsidRPr="007C54E2">
        <w:rPr>
          <w:rFonts w:cs="Arial"/>
          <w:lang w:val="en-US"/>
        </w:rPr>
        <w:t xml:space="preserve"> kills cockroaches within eight hours by ingestion, contact, and the Domino Effect</w:t>
      </w:r>
      <w:r w:rsidR="00B34EB6" w:rsidRPr="007C54E2">
        <w:rPr>
          <w:rFonts w:cs="Arial"/>
          <w:b/>
          <w:vertAlign w:val="superscript"/>
          <w:lang w:val="en-US"/>
        </w:rPr>
        <w:t xml:space="preserve"> ®</w:t>
      </w:r>
      <w:r w:rsidR="00B34EB6" w:rsidRPr="007C54E2">
        <w:rPr>
          <w:rFonts w:cs="Arial"/>
          <w:lang w:val="en-US"/>
        </w:rPr>
        <w:t>, and is proven to work effectively even when sanitation is poor and competing food sources are available.</w:t>
      </w:r>
      <w:r w:rsidR="00307B07" w:rsidRPr="00DC776C">
        <w:rPr>
          <w:rFonts w:cs="Arial"/>
          <w:bCs/>
          <w:lang w:val="en-US"/>
        </w:rPr>
        <w:br/>
      </w:r>
    </w:p>
    <w:p w:rsidR="00F5700D" w:rsidRPr="00B51763" w:rsidRDefault="0019127E" w:rsidP="00F5700D">
      <w:pPr>
        <w:spacing w:after="240"/>
        <w:rPr>
          <w:rFonts w:cs="Arial"/>
          <w:i/>
          <w:iCs/>
          <w:lang w:val="en-US"/>
        </w:rPr>
      </w:pPr>
      <w:r>
        <w:rPr>
          <w:lang w:val="en-US"/>
        </w:rPr>
        <w:t xml:space="preserve">You can </w:t>
      </w:r>
      <w:r w:rsidR="00307B07" w:rsidRPr="00307B07">
        <w:rPr>
          <w:lang w:val="en-US"/>
        </w:rPr>
        <w:t>take adv</w:t>
      </w:r>
      <w:r>
        <w:rPr>
          <w:lang w:val="en-US"/>
        </w:rPr>
        <w:t xml:space="preserve">antage of these savings by </w:t>
      </w:r>
      <w:r w:rsidR="00307B07" w:rsidRPr="00307B07">
        <w:rPr>
          <w:lang w:val="en-US"/>
        </w:rPr>
        <w:t>visit</w:t>
      </w:r>
      <w:r>
        <w:rPr>
          <w:lang w:val="en-US"/>
        </w:rPr>
        <w:t>ing</w:t>
      </w:r>
      <w:r w:rsidR="00307B07" w:rsidRPr="00307B07">
        <w:rPr>
          <w:lang w:val="en-US"/>
        </w:rPr>
        <w:t xml:space="preserve"> your local Bayer distributor. </w:t>
      </w:r>
      <w:r w:rsidR="00307B07" w:rsidRPr="00307B07">
        <w:rPr>
          <w:rFonts w:cs="Arial"/>
          <w:color w:val="010101"/>
          <w:shd w:val="clear" w:color="auto" w:fill="FFFFFF"/>
          <w:lang w:val="en-US"/>
        </w:rPr>
        <w:t>Fo</w:t>
      </w:r>
      <w:r w:rsidR="0020539F">
        <w:rPr>
          <w:rFonts w:cs="Arial"/>
          <w:color w:val="010101"/>
          <w:shd w:val="clear" w:color="auto" w:fill="FFFFFF"/>
          <w:lang w:val="en-US"/>
        </w:rPr>
        <w:t>r more information on the summer</w:t>
      </w:r>
      <w:r w:rsidR="00307B07" w:rsidRPr="00307B07">
        <w:rPr>
          <w:rFonts w:cs="Arial"/>
          <w:color w:val="010101"/>
          <w:shd w:val="clear" w:color="auto" w:fill="FFFFFF"/>
          <w:lang w:val="en-US"/>
        </w:rPr>
        <w:t xml:space="preserve"> promotion, visit</w:t>
      </w:r>
      <w:r w:rsidR="00307B07" w:rsidRPr="00307B07">
        <w:rPr>
          <w:rStyle w:val="apple-converted-space"/>
          <w:rFonts w:cs="Arial"/>
          <w:color w:val="010101"/>
          <w:shd w:val="clear" w:color="auto" w:fill="FFFFFF"/>
          <w:lang w:val="en-US"/>
        </w:rPr>
        <w:t> </w:t>
      </w:r>
      <w:hyperlink r:id="rId16" w:history="1">
        <w:r w:rsidR="00307B07" w:rsidRPr="00307B07">
          <w:rPr>
            <w:rStyle w:val="Hyperlink"/>
            <w:rFonts w:cs="Arial"/>
            <w:lang w:val="en-US"/>
          </w:rPr>
          <w:t>www.BackedbyBayer.com</w:t>
        </w:r>
      </w:hyperlink>
      <w:r w:rsidR="00307B07" w:rsidRPr="00307B07">
        <w:rPr>
          <w:rFonts w:cs="Arial"/>
          <w:color w:val="010101"/>
          <w:shd w:val="clear" w:color="auto" w:fill="FFFFFF"/>
          <w:lang w:val="en-US"/>
        </w:rPr>
        <w:t>, or contact your local Bayer field sales representative or Bayer Cust</w:t>
      </w:r>
      <w:r w:rsidR="0083708F">
        <w:rPr>
          <w:rFonts w:cs="Arial"/>
          <w:color w:val="010101"/>
          <w:shd w:val="clear" w:color="auto" w:fill="FFFFFF"/>
          <w:lang w:val="en-US"/>
        </w:rPr>
        <w:t xml:space="preserve">omer Service at 1-800-331-2867. </w:t>
      </w:r>
      <w:r w:rsidR="00307B07" w:rsidRPr="00307B07">
        <w:rPr>
          <w:rFonts w:cs="Arial"/>
          <w:color w:val="010101"/>
          <w:shd w:val="clear" w:color="auto" w:fill="FFFFFF"/>
          <w:lang w:val="en-US"/>
        </w:rPr>
        <w:t>Always read and follow label instructions.</w:t>
      </w:r>
    </w:p>
    <w:p w:rsidR="00F5700D" w:rsidRPr="007B7308" w:rsidRDefault="00352C7B" w:rsidP="007B7308">
      <w:pPr>
        <w:pStyle w:val="BodyTextIndent"/>
        <w:spacing w:after="0" w:line="240" w:lineRule="auto"/>
        <w:ind w:left="0"/>
        <w:rPr>
          <w:rFonts w:cs="Arial"/>
        </w:rPr>
      </w:pPr>
      <w:r w:rsidRPr="00FA417C">
        <w:rPr>
          <w:rFonts w:cs="Arial"/>
          <w:bCs/>
          <w:i/>
          <w:sz w:val="20"/>
          <w:szCs w:val="20"/>
        </w:rPr>
        <w:t>Bayer Pest Pro Twitter Page: </w:t>
      </w:r>
      <w:r w:rsidRPr="00FA417C">
        <w:rPr>
          <w:rFonts w:cs="Arial"/>
          <w:bCs/>
          <w:i/>
          <w:sz w:val="20"/>
          <w:szCs w:val="20"/>
        </w:rPr>
        <w:br/>
      </w:r>
      <w:hyperlink r:id="rId17" w:history="1">
        <w:r w:rsidRPr="00D02BCF">
          <w:rPr>
            <w:rStyle w:val="Hyperlink"/>
            <w:i/>
            <w:sz w:val="20"/>
            <w:szCs w:val="20"/>
          </w:rPr>
          <w:t>https://twitter.com/bayerpestpro</w:t>
        </w:r>
      </w:hyperlink>
      <w:r w:rsidR="0083708F">
        <w:br/>
      </w:r>
      <w:r w:rsidRPr="00D02BCF">
        <w:br/>
      </w:r>
      <w:r w:rsidR="00F5700D">
        <w:rPr>
          <w:rFonts w:cs="Arial"/>
          <w:i/>
          <w:iCs/>
          <w:sz w:val="20"/>
          <w:szCs w:val="20"/>
        </w:rPr>
        <w:br/>
      </w:r>
      <w:r w:rsidR="00F5700D" w:rsidRPr="00335674">
        <w:rPr>
          <w:rFonts w:cs="Arial"/>
          <w:i/>
          <w:iCs/>
          <w:sz w:val="20"/>
          <w:szCs w:val="20"/>
        </w:rPr>
        <w:t>Bayer, the Bayer Cross</w:t>
      </w:r>
      <w:r w:rsidR="00901BCE">
        <w:rPr>
          <w:rFonts w:cs="Arial"/>
          <w:i/>
          <w:iCs/>
          <w:sz w:val="20"/>
          <w:szCs w:val="20"/>
        </w:rPr>
        <w:t xml:space="preserve">, </w:t>
      </w:r>
      <w:r>
        <w:rPr>
          <w:rFonts w:cs="Arial"/>
          <w:i/>
          <w:iCs/>
          <w:sz w:val="20"/>
          <w:szCs w:val="20"/>
        </w:rPr>
        <w:t xml:space="preserve">Temprid, </w:t>
      </w:r>
      <w:r w:rsidR="00901BCE">
        <w:rPr>
          <w:rFonts w:cs="Arial"/>
          <w:i/>
          <w:iCs/>
          <w:sz w:val="20"/>
          <w:szCs w:val="20"/>
        </w:rPr>
        <w:t>Suspend, PolyZ</w:t>
      </w:r>
      <w:r w:rsidR="0083708F">
        <w:rPr>
          <w:rFonts w:cs="Arial"/>
          <w:i/>
          <w:iCs/>
          <w:sz w:val="20"/>
          <w:szCs w:val="20"/>
        </w:rPr>
        <w:t>one</w:t>
      </w:r>
      <w:r w:rsidR="009F0D34">
        <w:rPr>
          <w:rFonts w:cs="Arial"/>
          <w:i/>
          <w:iCs/>
          <w:sz w:val="20"/>
          <w:szCs w:val="20"/>
        </w:rPr>
        <w:t xml:space="preserve">, </w:t>
      </w:r>
      <w:r w:rsidR="00F5700D">
        <w:rPr>
          <w:rFonts w:cs="Arial"/>
          <w:i/>
          <w:iCs/>
          <w:sz w:val="20"/>
          <w:szCs w:val="20"/>
        </w:rPr>
        <w:t>Maxforce</w:t>
      </w:r>
      <w:r w:rsidR="00F5700D" w:rsidRPr="00335674">
        <w:rPr>
          <w:rFonts w:cs="Arial"/>
          <w:i/>
          <w:iCs/>
          <w:sz w:val="20"/>
          <w:szCs w:val="20"/>
        </w:rPr>
        <w:t xml:space="preserve"> </w:t>
      </w:r>
      <w:r w:rsidR="009F0D34">
        <w:rPr>
          <w:rFonts w:cs="Arial"/>
          <w:i/>
          <w:iCs/>
          <w:sz w:val="20"/>
          <w:szCs w:val="20"/>
        </w:rPr>
        <w:t xml:space="preserve">and Domino Effect </w:t>
      </w:r>
      <w:r w:rsidR="00F5700D" w:rsidRPr="00335674">
        <w:rPr>
          <w:rFonts w:cs="Arial"/>
          <w:i/>
          <w:iCs/>
          <w:sz w:val="20"/>
          <w:szCs w:val="20"/>
        </w:rPr>
        <w:t>are registered trademarks of BAYER.</w:t>
      </w:r>
      <w:r w:rsidR="007B7308">
        <w:rPr>
          <w:rFonts w:cs="Arial"/>
          <w:i/>
          <w:iCs/>
          <w:sz w:val="20"/>
          <w:szCs w:val="20"/>
        </w:rPr>
        <w:br/>
      </w:r>
    </w:p>
    <w:p w:rsidR="00396D53" w:rsidRPr="00396D53" w:rsidRDefault="00396D53" w:rsidP="00396D53">
      <w:pPr>
        <w:rPr>
          <w:rFonts w:cs="Arial"/>
          <w:b/>
          <w:bCs/>
          <w:i/>
          <w:iCs/>
          <w:sz w:val="20"/>
          <w:szCs w:val="20"/>
          <w:lang w:val="en-US"/>
        </w:rPr>
      </w:pPr>
      <w:r w:rsidRPr="00396D53">
        <w:rPr>
          <w:rFonts w:cs="Arial"/>
          <w:i/>
          <w:iCs/>
          <w:sz w:val="20"/>
          <w:szCs w:val="20"/>
          <w:lang w:val="en-US"/>
        </w:rPr>
        <w:t xml:space="preserve">Bayer CropScience is committed to bringing new technology and solutions for agriculture and non-agricultural uses. For questions concerning the availability and use of products, contact a local Bayer CropScience representative, or visit Bayer CropScience online at </w:t>
      </w:r>
      <w:hyperlink r:id="rId18" w:history="1">
        <w:r w:rsidRPr="007B7308">
          <w:rPr>
            <w:rStyle w:val="Hyperlink"/>
            <w:rFonts w:cs="Arial"/>
            <w:bCs/>
            <w:i/>
            <w:iCs/>
            <w:sz w:val="20"/>
            <w:szCs w:val="20"/>
            <w:lang w:val="en-US"/>
          </w:rPr>
          <w:t>www.bayercropscience.us</w:t>
        </w:r>
      </w:hyperlink>
      <w:r w:rsidRPr="007B7308">
        <w:rPr>
          <w:rFonts w:cs="Arial"/>
          <w:bCs/>
          <w:i/>
          <w:iCs/>
          <w:sz w:val="20"/>
          <w:szCs w:val="20"/>
          <w:lang w:val="en-US"/>
        </w:rPr>
        <w:t>.</w:t>
      </w:r>
    </w:p>
    <w:p w:rsidR="001F0359" w:rsidRPr="00D35128" w:rsidRDefault="001F0359" w:rsidP="001F0359">
      <w:pPr>
        <w:jc w:val="center"/>
        <w:rPr>
          <w:rFonts w:cs="Arial"/>
          <w:sz w:val="20"/>
          <w:szCs w:val="20"/>
          <w:lang w:val="en-US"/>
        </w:rPr>
      </w:pPr>
      <w:bookmarkStart w:id="2" w:name="TMTextbeginn"/>
      <w:bookmarkEnd w:id="2"/>
    </w:p>
    <w:p w:rsidR="001F0359" w:rsidRDefault="001F0359" w:rsidP="001F0359">
      <w:pPr>
        <w:jc w:val="center"/>
        <w:rPr>
          <w:rFonts w:cs="Arial"/>
          <w:sz w:val="20"/>
          <w:szCs w:val="20"/>
          <w:lang w:val="en-US"/>
        </w:rPr>
      </w:pPr>
      <w:r w:rsidRPr="00D35128">
        <w:rPr>
          <w:rFonts w:cs="Arial"/>
          <w:sz w:val="20"/>
          <w:szCs w:val="20"/>
          <w:lang w:val="en-US"/>
        </w:rPr>
        <w:t>###</w:t>
      </w:r>
    </w:p>
    <w:p w:rsidR="00396D53" w:rsidRPr="00D35128" w:rsidRDefault="00396D53" w:rsidP="001F0359">
      <w:pPr>
        <w:jc w:val="center"/>
        <w:rPr>
          <w:rFonts w:cs="Arial"/>
          <w:sz w:val="20"/>
          <w:szCs w:val="20"/>
          <w:lang w:val="en-US"/>
        </w:rPr>
      </w:pPr>
    </w:p>
    <w:p w:rsidR="00396D53" w:rsidRPr="00396D53" w:rsidRDefault="00396D53" w:rsidP="00396D53">
      <w:pPr>
        <w:pStyle w:val="ListParagraph"/>
        <w:autoSpaceDE w:val="0"/>
        <w:autoSpaceDN w:val="0"/>
        <w:adjustRightInd w:val="0"/>
        <w:spacing w:line="300" w:lineRule="exact"/>
        <w:ind w:left="0"/>
        <w:rPr>
          <w:rFonts w:ascii="Arial" w:hAnsi="Arial" w:cs="Arial"/>
          <w:sz w:val="22"/>
          <w:szCs w:val="22"/>
        </w:rPr>
      </w:pPr>
      <w:r w:rsidRPr="00396D53">
        <w:rPr>
          <w:rFonts w:ascii="Arial" w:hAnsi="Arial" w:cs="Arial"/>
          <w:sz w:val="22"/>
          <w:szCs w:val="22"/>
        </w:rPr>
        <w:t xml:space="preserve">Visit the </w:t>
      </w:r>
      <w:hyperlink r:id="rId19" w:history="1">
        <w:r w:rsidRPr="00396D53">
          <w:rPr>
            <w:rStyle w:val="Hyperlink"/>
            <w:rFonts w:ascii="Arial" w:hAnsi="Arial" w:cs="Arial"/>
            <w:sz w:val="22"/>
            <w:szCs w:val="22"/>
          </w:rPr>
          <w:t>Bayer Connect - Social Hub</w:t>
        </w:r>
      </w:hyperlink>
      <w:r w:rsidRPr="00396D53">
        <w:rPr>
          <w:rFonts w:ascii="Arial" w:hAnsi="Arial" w:cs="Arial"/>
          <w:sz w:val="22"/>
          <w:szCs w:val="22"/>
        </w:rPr>
        <w:t xml:space="preserve"> for all Bayer CropScience social media, recent news, blog posts, videos and more.  </w:t>
      </w:r>
    </w:p>
    <w:p w:rsidR="00396D53" w:rsidRDefault="00396D53" w:rsidP="008D5414">
      <w:pPr>
        <w:pStyle w:val="PI-Text"/>
        <w:spacing w:line="240" w:lineRule="auto"/>
        <w:rPr>
          <w:rFonts w:ascii="Arial" w:hAnsi="Arial" w:cs="Arial"/>
          <w:b/>
          <w:sz w:val="22"/>
          <w:lang w:val="en-US"/>
        </w:rPr>
      </w:pPr>
    </w:p>
    <w:p w:rsidR="000343D0" w:rsidRPr="00BE2948" w:rsidRDefault="000343D0" w:rsidP="000343D0">
      <w:pPr>
        <w:spacing w:line="360" w:lineRule="exact"/>
        <w:rPr>
          <w:rFonts w:cs="Arial"/>
          <w:b/>
          <w:bCs/>
          <w:lang w:val="en-US"/>
        </w:rPr>
      </w:pPr>
    </w:p>
    <w:p w:rsidR="00BE2948" w:rsidRPr="00BE2948" w:rsidRDefault="00BE2948" w:rsidP="00BE2948">
      <w:pPr>
        <w:spacing w:line="360" w:lineRule="exact"/>
        <w:rPr>
          <w:rFonts w:cs="Arial"/>
          <w:b/>
          <w:bCs/>
          <w:sz w:val="20"/>
          <w:szCs w:val="20"/>
          <w:lang w:val="en-US"/>
        </w:rPr>
      </w:pPr>
      <w:r w:rsidRPr="00BE2948">
        <w:rPr>
          <w:rFonts w:cs="Arial"/>
          <w:b/>
          <w:bCs/>
          <w:sz w:val="20"/>
          <w:szCs w:val="20"/>
          <w:lang w:val="en-US"/>
        </w:rPr>
        <w:t>About Bayer CropScience</w:t>
      </w:r>
    </w:p>
    <w:p w:rsidR="00BE2948" w:rsidRPr="00BE2948" w:rsidRDefault="00BE2948" w:rsidP="00BE2948">
      <w:pPr>
        <w:pStyle w:val="PI-Text"/>
        <w:rPr>
          <w:rFonts w:ascii="Arial" w:hAnsi="Arial" w:cs="Arial"/>
          <w:sz w:val="20"/>
          <w:szCs w:val="20"/>
          <w:lang w:val="en-US"/>
        </w:rPr>
      </w:pPr>
      <w:r w:rsidRPr="00BE2948">
        <w:rPr>
          <w:rFonts w:ascii="Arial" w:hAnsi="Arial" w:cs="Arial"/>
          <w:sz w:val="20"/>
          <w:szCs w:val="20"/>
          <w:lang w:val="en-US"/>
        </w:rPr>
        <w:t xml:space="preserve">Bayer is a global enterprise with core competencies in the fields of health care, </w:t>
      </w:r>
    </w:p>
    <w:p w:rsidR="00BE2948" w:rsidRPr="00BE2948" w:rsidRDefault="00BE2948" w:rsidP="00BE2948">
      <w:pPr>
        <w:pStyle w:val="PI-Text"/>
        <w:rPr>
          <w:rFonts w:ascii="Arial" w:hAnsi="Arial" w:cs="Arial"/>
          <w:sz w:val="20"/>
          <w:szCs w:val="20"/>
          <w:lang w:val="en-US"/>
        </w:rPr>
      </w:pPr>
      <w:r w:rsidRPr="00BE2948">
        <w:rPr>
          <w:rFonts w:ascii="Arial" w:hAnsi="Arial" w:cs="Arial"/>
          <w:sz w:val="20"/>
          <w:szCs w:val="20"/>
          <w:lang w:val="en-US"/>
        </w:rPr>
        <w:t xml:space="preserve">agriculture and high-tech materials. Bayer CropScience, the subgroup of Bayer AG responsible for the agricultural business, has annual sales of EUR 8,819 million (2013) and is one of the world’s leading innovative crop science companies in the areas of seeds, crop protection and non-agricultural pest control. The company offers an outstanding range of products including high value seeds, innovative crop protection solutions based on chemical and biological modes of action as well as an extensive service backup for modern, sustainable agriculture. In the area of non-agricultural applications, Bayer CropScience has a broad portfolio of products and services to control pests from home and garden to forestry applications. The company has a global workforce of 22,400 and is represented in more than 120 countries. This and further news </w:t>
      </w:r>
      <w:r>
        <w:rPr>
          <w:rFonts w:ascii="Arial" w:hAnsi="Arial" w:cs="Arial"/>
          <w:sz w:val="20"/>
          <w:szCs w:val="20"/>
          <w:lang w:val="en-GB"/>
        </w:rPr>
        <w:t xml:space="preserve">is </w:t>
      </w:r>
      <w:r w:rsidRPr="00BE2948">
        <w:rPr>
          <w:rFonts w:ascii="Arial" w:hAnsi="Arial" w:cs="Arial"/>
          <w:sz w:val="20"/>
          <w:szCs w:val="20"/>
          <w:lang w:val="en-US"/>
        </w:rPr>
        <w:t xml:space="preserve">available at: </w:t>
      </w:r>
      <w:hyperlink r:id="rId20" w:history="1">
        <w:r w:rsidRPr="00BE2948">
          <w:rPr>
            <w:rStyle w:val="Hyperlink"/>
            <w:rFonts w:ascii="Arial" w:hAnsi="Arial" w:cs="Arial"/>
            <w:sz w:val="20"/>
            <w:szCs w:val="20"/>
            <w:lang w:val="en-US"/>
          </w:rPr>
          <w:t>www.press.bayercropscience.com</w:t>
        </w:r>
      </w:hyperlink>
      <w:r w:rsidRPr="00BE2948">
        <w:rPr>
          <w:rFonts w:ascii="Arial" w:hAnsi="Arial" w:cs="Arial"/>
          <w:sz w:val="20"/>
          <w:szCs w:val="20"/>
          <w:lang w:val="en-US"/>
        </w:rPr>
        <w:t>.</w:t>
      </w:r>
    </w:p>
    <w:p w:rsidR="00396101" w:rsidRDefault="00396101" w:rsidP="001F0359">
      <w:pPr>
        <w:pStyle w:val="PI-Text"/>
        <w:rPr>
          <w:rFonts w:ascii="Arial" w:hAnsi="Arial" w:cs="Arial"/>
          <w:b/>
          <w:sz w:val="20"/>
          <w:szCs w:val="24"/>
          <w:u w:val="single"/>
          <w:lang w:val="en-US"/>
        </w:rPr>
      </w:pPr>
    </w:p>
    <w:p w:rsidR="001F0359" w:rsidRPr="0010539A" w:rsidRDefault="001F0359" w:rsidP="001F0359">
      <w:pPr>
        <w:pStyle w:val="PI-Text"/>
        <w:rPr>
          <w:rFonts w:ascii="Arial" w:hAnsi="Arial" w:cs="Arial"/>
          <w:b/>
          <w:sz w:val="20"/>
          <w:szCs w:val="24"/>
          <w:lang w:val="en-US"/>
        </w:rPr>
      </w:pPr>
      <w:r w:rsidRPr="0010539A">
        <w:rPr>
          <w:rFonts w:ascii="Arial" w:hAnsi="Arial" w:cs="Arial"/>
          <w:b/>
          <w:sz w:val="20"/>
          <w:szCs w:val="24"/>
          <w:u w:val="single"/>
          <w:lang w:val="en-US"/>
        </w:rPr>
        <w:t>Contact</w:t>
      </w:r>
      <w:r w:rsidRPr="0010539A">
        <w:rPr>
          <w:rFonts w:ascii="Arial" w:hAnsi="Arial" w:cs="Arial"/>
          <w:b/>
          <w:sz w:val="20"/>
          <w:szCs w:val="24"/>
          <w:lang w:val="en-US"/>
        </w:rPr>
        <w:t>:</w:t>
      </w:r>
    </w:p>
    <w:p w:rsidR="001F0359" w:rsidRPr="0010539A" w:rsidRDefault="001F0359" w:rsidP="001F0359">
      <w:pPr>
        <w:spacing w:line="240" w:lineRule="auto"/>
        <w:rPr>
          <w:rFonts w:cs="Arial"/>
          <w:sz w:val="20"/>
          <w:szCs w:val="20"/>
          <w:lang w:val="en-US" w:eastAsia="en-US"/>
        </w:rPr>
      </w:pPr>
      <w:bookmarkStart w:id="3" w:name="TMKontakt"/>
      <w:bookmarkEnd w:id="3"/>
      <w:r w:rsidRPr="0010539A">
        <w:rPr>
          <w:rFonts w:cs="Arial"/>
          <w:sz w:val="20"/>
          <w:szCs w:val="20"/>
          <w:lang w:val="en-US" w:eastAsia="en-US"/>
        </w:rPr>
        <w:t>Bayer CropScience Media Hotline, 1-877-879-6162, or</w:t>
      </w:r>
    </w:p>
    <w:p w:rsidR="001F0359" w:rsidRPr="0010539A" w:rsidRDefault="001F0359" w:rsidP="001F0359">
      <w:pPr>
        <w:autoSpaceDE w:val="0"/>
        <w:autoSpaceDN w:val="0"/>
        <w:adjustRightInd w:val="0"/>
        <w:spacing w:line="240" w:lineRule="auto"/>
        <w:contextualSpacing/>
        <w:rPr>
          <w:rFonts w:cs="Arial"/>
          <w:sz w:val="20"/>
          <w:szCs w:val="20"/>
          <w:lang w:val="en-US" w:eastAsia="en-US"/>
        </w:rPr>
      </w:pPr>
    </w:p>
    <w:p w:rsidR="009F0D34" w:rsidRPr="00107680" w:rsidRDefault="009F0D34" w:rsidP="009F0D34">
      <w:pPr>
        <w:autoSpaceDE w:val="0"/>
        <w:autoSpaceDN w:val="0"/>
        <w:adjustRightInd w:val="0"/>
        <w:spacing w:line="240" w:lineRule="auto"/>
        <w:contextualSpacing/>
        <w:rPr>
          <w:rFonts w:cs="Arial"/>
          <w:sz w:val="20"/>
          <w:szCs w:val="20"/>
          <w:lang w:val="en-US" w:eastAsia="en-US"/>
        </w:rPr>
      </w:pPr>
      <w:r w:rsidRPr="00783600">
        <w:rPr>
          <w:rFonts w:cs="Arial"/>
          <w:sz w:val="20"/>
          <w:szCs w:val="20"/>
          <w:lang w:val="en-US"/>
        </w:rPr>
        <w:t>Casey Allen</w:t>
      </w:r>
      <w:r w:rsidRPr="00783600">
        <w:rPr>
          <w:rFonts w:cs="Arial"/>
          <w:sz w:val="20"/>
          <w:szCs w:val="20"/>
          <w:lang w:val="en-US"/>
        </w:rPr>
        <w:br/>
        <w:t>External Communications</w:t>
      </w:r>
      <w:r w:rsidRPr="00783600">
        <w:rPr>
          <w:rFonts w:cs="Arial"/>
          <w:sz w:val="20"/>
          <w:szCs w:val="20"/>
          <w:lang w:val="en-US"/>
        </w:rPr>
        <w:br/>
        <w:t>Bayer CropScience, LP</w:t>
      </w:r>
      <w:r w:rsidRPr="00783600">
        <w:rPr>
          <w:rFonts w:cs="Arial"/>
          <w:sz w:val="20"/>
          <w:szCs w:val="20"/>
          <w:lang w:val="en-US"/>
        </w:rPr>
        <w:br/>
        <w:t>Tel: (919) 549-2607</w:t>
      </w:r>
      <w:r w:rsidRPr="00783600">
        <w:rPr>
          <w:rFonts w:cs="Arial"/>
          <w:sz w:val="20"/>
          <w:szCs w:val="20"/>
          <w:lang w:val="en-US"/>
        </w:rPr>
        <w:br/>
        <w:t xml:space="preserve">Email: </w:t>
      </w:r>
      <w:r w:rsidRPr="00783600">
        <w:rPr>
          <w:rStyle w:val="Hyperlink"/>
          <w:rFonts w:cs="Arial"/>
          <w:sz w:val="20"/>
          <w:szCs w:val="20"/>
          <w:lang w:val="en-US"/>
        </w:rPr>
        <w:t>casey.allen@bayer.com</w:t>
      </w:r>
    </w:p>
    <w:p w:rsidR="00F42D66" w:rsidRPr="00AE19E4" w:rsidRDefault="00F42D66" w:rsidP="001F0359">
      <w:pPr>
        <w:autoSpaceDE w:val="0"/>
        <w:autoSpaceDN w:val="0"/>
        <w:adjustRightInd w:val="0"/>
        <w:spacing w:line="240" w:lineRule="auto"/>
        <w:contextualSpacing/>
        <w:rPr>
          <w:lang w:val="en-US"/>
        </w:rPr>
      </w:pPr>
    </w:p>
    <w:p w:rsidR="00D5266F" w:rsidRPr="00B51763" w:rsidRDefault="00307B07" w:rsidP="00D5266F">
      <w:pPr>
        <w:autoSpaceDE w:val="0"/>
        <w:autoSpaceDN w:val="0"/>
        <w:spacing w:line="240" w:lineRule="auto"/>
        <w:rPr>
          <w:rFonts w:cs="Arial"/>
          <w:sz w:val="20"/>
          <w:szCs w:val="20"/>
          <w:lang w:val="en-US"/>
        </w:rPr>
      </w:pPr>
      <w:r w:rsidRPr="00307B07">
        <w:rPr>
          <w:rFonts w:cs="Arial"/>
          <w:sz w:val="20"/>
          <w:szCs w:val="20"/>
          <w:lang w:val="en-US"/>
        </w:rPr>
        <w:t>Brittany Julian</w:t>
      </w:r>
    </w:p>
    <w:p w:rsidR="00D5266F" w:rsidRPr="00B51763" w:rsidRDefault="00307B07" w:rsidP="00D5266F">
      <w:pPr>
        <w:autoSpaceDE w:val="0"/>
        <w:autoSpaceDN w:val="0"/>
        <w:spacing w:line="240" w:lineRule="auto"/>
        <w:rPr>
          <w:rFonts w:cs="Arial"/>
          <w:sz w:val="20"/>
          <w:szCs w:val="20"/>
          <w:lang w:val="en-US"/>
        </w:rPr>
      </w:pPr>
      <w:r w:rsidRPr="00307B07">
        <w:rPr>
          <w:rFonts w:cs="Arial"/>
          <w:sz w:val="20"/>
          <w:szCs w:val="20"/>
          <w:lang w:val="en-US"/>
        </w:rPr>
        <w:t>Global Prairie</w:t>
      </w:r>
    </w:p>
    <w:p w:rsidR="00D5266F" w:rsidRPr="00B51763" w:rsidRDefault="00307B07" w:rsidP="00D5266F">
      <w:pPr>
        <w:autoSpaceDE w:val="0"/>
        <w:autoSpaceDN w:val="0"/>
        <w:spacing w:line="240" w:lineRule="auto"/>
        <w:rPr>
          <w:rFonts w:cs="Arial"/>
          <w:sz w:val="20"/>
          <w:szCs w:val="20"/>
          <w:lang w:val="en-US"/>
        </w:rPr>
      </w:pPr>
      <w:r w:rsidRPr="00307B07">
        <w:rPr>
          <w:rFonts w:cs="Arial"/>
          <w:sz w:val="20"/>
          <w:szCs w:val="20"/>
          <w:lang w:val="en-US"/>
        </w:rPr>
        <w:t>Tel: (216) 453-5710</w:t>
      </w:r>
    </w:p>
    <w:p w:rsidR="00D5266F" w:rsidRPr="00B51763" w:rsidRDefault="00307B07" w:rsidP="00D5266F">
      <w:pPr>
        <w:autoSpaceDE w:val="0"/>
        <w:autoSpaceDN w:val="0"/>
        <w:spacing w:line="240" w:lineRule="auto"/>
        <w:rPr>
          <w:rFonts w:cs="Arial"/>
          <w:sz w:val="20"/>
          <w:szCs w:val="20"/>
          <w:lang w:val="en-US"/>
        </w:rPr>
      </w:pPr>
      <w:r w:rsidRPr="00307B07">
        <w:rPr>
          <w:rFonts w:cs="Arial"/>
          <w:sz w:val="20"/>
          <w:szCs w:val="20"/>
          <w:lang w:val="en-US"/>
        </w:rPr>
        <w:t xml:space="preserve">Email: </w:t>
      </w:r>
      <w:hyperlink r:id="rId21" w:history="1">
        <w:r w:rsidRPr="00307B07">
          <w:rPr>
            <w:rStyle w:val="Hyperlink"/>
            <w:rFonts w:cs="Arial"/>
            <w:sz w:val="20"/>
            <w:szCs w:val="20"/>
            <w:lang w:val="en-US"/>
          </w:rPr>
          <w:t>brittany.julian@global-prairie.com</w:t>
        </w:r>
      </w:hyperlink>
      <w:r w:rsidRPr="00307B07">
        <w:rPr>
          <w:rFonts w:cs="Arial"/>
          <w:sz w:val="20"/>
          <w:szCs w:val="20"/>
          <w:lang w:val="en-US"/>
        </w:rPr>
        <w:t xml:space="preserve"> </w:t>
      </w:r>
    </w:p>
    <w:p w:rsidR="00F42D66" w:rsidRPr="0010539A" w:rsidRDefault="00F42D66" w:rsidP="001F0359">
      <w:pPr>
        <w:autoSpaceDE w:val="0"/>
        <w:autoSpaceDN w:val="0"/>
        <w:adjustRightInd w:val="0"/>
        <w:spacing w:line="240" w:lineRule="auto"/>
        <w:contextualSpacing/>
        <w:rPr>
          <w:rFonts w:cs="Arial"/>
          <w:sz w:val="20"/>
          <w:szCs w:val="20"/>
          <w:lang w:val="en-US" w:eastAsia="en-US"/>
        </w:rPr>
      </w:pPr>
    </w:p>
    <w:p w:rsidR="001F0359" w:rsidRPr="0010539A" w:rsidRDefault="001F0359" w:rsidP="001F0359">
      <w:pPr>
        <w:pStyle w:val="PI-Text"/>
        <w:rPr>
          <w:rFonts w:ascii="Arial" w:hAnsi="Arial" w:cs="Arial"/>
          <w:sz w:val="20"/>
          <w:szCs w:val="24"/>
          <w:lang w:val="en-US"/>
        </w:rPr>
      </w:pPr>
      <w:r w:rsidRPr="0010539A">
        <w:rPr>
          <w:rFonts w:ascii="Arial" w:hAnsi="Arial" w:cs="Arial"/>
          <w:sz w:val="20"/>
          <w:szCs w:val="24"/>
          <w:lang w:val="en-US"/>
        </w:rPr>
        <w:t>Find more information at</w:t>
      </w:r>
      <w:r w:rsidR="007C54E2">
        <w:rPr>
          <w:rFonts w:ascii="Arial" w:hAnsi="Arial" w:cs="Arial"/>
          <w:sz w:val="20"/>
          <w:szCs w:val="24"/>
          <w:lang w:val="en-US"/>
        </w:rPr>
        <w:t xml:space="preserve"> </w:t>
      </w:r>
      <w:hyperlink r:id="rId22" w:history="1">
        <w:r w:rsidR="007C54E2" w:rsidRPr="00656F00">
          <w:rPr>
            <w:rStyle w:val="Hyperlink"/>
            <w:rFonts w:ascii="Arial" w:hAnsi="Arial" w:cs="Arial"/>
            <w:sz w:val="20"/>
            <w:szCs w:val="24"/>
            <w:lang w:val="en-US"/>
          </w:rPr>
          <w:t>www.bayercropscience.us</w:t>
        </w:r>
      </w:hyperlink>
      <w:r w:rsidRPr="0010539A">
        <w:rPr>
          <w:rFonts w:ascii="Arial" w:hAnsi="Arial" w:cs="Arial"/>
          <w:sz w:val="20"/>
          <w:szCs w:val="24"/>
          <w:lang w:val="en-US"/>
        </w:rPr>
        <w:t>.</w:t>
      </w:r>
      <w:r w:rsidR="007C54E2">
        <w:rPr>
          <w:rFonts w:ascii="Arial" w:hAnsi="Arial" w:cs="Arial"/>
          <w:sz w:val="20"/>
          <w:szCs w:val="24"/>
          <w:lang w:val="en-US"/>
        </w:rPr>
        <w:t xml:space="preserve"> </w:t>
      </w:r>
      <w:r w:rsidRPr="0010539A">
        <w:rPr>
          <w:rFonts w:ascii="Arial" w:hAnsi="Arial" w:cs="Arial"/>
          <w:sz w:val="20"/>
          <w:szCs w:val="24"/>
          <w:lang w:val="en-US"/>
        </w:rPr>
        <w:t xml:space="preserve"> </w:t>
      </w:r>
    </w:p>
    <w:p w:rsidR="001F0359" w:rsidRPr="00B8528D" w:rsidRDefault="001F0359" w:rsidP="001F0359">
      <w:pPr>
        <w:pStyle w:val="PI-Text"/>
        <w:rPr>
          <w:rFonts w:ascii="Arial" w:hAnsi="Arial" w:cs="Arial"/>
          <w:sz w:val="24"/>
          <w:szCs w:val="24"/>
          <w:lang w:val="en-US"/>
        </w:rPr>
      </w:pPr>
    </w:p>
    <w:p w:rsidR="001F0359" w:rsidRDefault="001F0359" w:rsidP="001F0359">
      <w:pPr>
        <w:autoSpaceDE w:val="0"/>
        <w:autoSpaceDN w:val="0"/>
        <w:adjustRightInd w:val="0"/>
        <w:spacing w:line="240" w:lineRule="auto"/>
        <w:rPr>
          <w:rFonts w:cs="Arial"/>
          <w:color w:val="000000"/>
          <w:sz w:val="18"/>
          <w:szCs w:val="18"/>
          <w:lang w:val="en-GB"/>
        </w:rPr>
      </w:pPr>
      <w:r>
        <w:rPr>
          <w:rFonts w:cs="Arial"/>
          <w:b/>
          <w:bCs/>
          <w:color w:val="000000"/>
          <w:sz w:val="18"/>
          <w:szCs w:val="18"/>
          <w:lang w:val="en-GB"/>
        </w:rPr>
        <w:t>Forward-Looking Statements</w:t>
      </w:r>
      <w:r>
        <w:rPr>
          <w:rFonts w:cs="Arial"/>
          <w:color w:val="000000"/>
          <w:sz w:val="18"/>
          <w:szCs w:val="18"/>
          <w:lang w:val="en-GB"/>
        </w:rPr>
        <w:t xml:space="preserve"> </w:t>
      </w:r>
    </w:p>
    <w:p w:rsidR="001F0359" w:rsidRPr="001F0359" w:rsidRDefault="001F0359" w:rsidP="001F0359">
      <w:pPr>
        <w:autoSpaceDE w:val="0"/>
        <w:autoSpaceDN w:val="0"/>
        <w:adjustRightInd w:val="0"/>
        <w:spacing w:line="240" w:lineRule="auto"/>
        <w:rPr>
          <w:rFonts w:cs="Arial"/>
          <w:color w:val="000000"/>
          <w:sz w:val="18"/>
          <w:szCs w:val="18"/>
          <w:lang w:val="en-GB"/>
        </w:rPr>
      </w:pPr>
      <w:r>
        <w:rPr>
          <w:rFonts w:cs="Arial"/>
          <w:color w:val="000000"/>
          <w:sz w:val="18"/>
          <w:szCs w:val="18"/>
          <w:lang w:val="en-GB"/>
        </w:rPr>
        <w:t xml:space="preserve">This release may contain forward-looking statements based on current assumptions and forecasts made by Bayer Group or subgroup management. Various known and unknown risks, uncertainties and other factors could lead to material differences between the actual future results, financial situation, development or performance of the company and the estimates given here. These factors include those discussed in Bayer’s public reports which are available on the Bayer website at </w:t>
      </w:r>
      <w:r>
        <w:rPr>
          <w:rFonts w:cs="Arial"/>
          <w:color w:val="000000"/>
          <w:sz w:val="18"/>
          <w:szCs w:val="18"/>
          <w:u w:val="single"/>
          <w:lang w:val="en-GB"/>
        </w:rPr>
        <w:t>www.bayer.com</w:t>
      </w:r>
      <w:r>
        <w:rPr>
          <w:rFonts w:cs="Arial"/>
          <w:color w:val="000000"/>
          <w:sz w:val="18"/>
          <w:szCs w:val="18"/>
          <w:lang w:val="en-GB"/>
        </w:rPr>
        <w:t>. The company assumes no liability whatsoever to update these forward-looking statements or to conform</w:t>
      </w:r>
      <w:r>
        <w:rPr>
          <w:rFonts w:cs="Arial"/>
          <w:b/>
          <w:bCs/>
          <w:color w:val="000000"/>
          <w:sz w:val="18"/>
          <w:szCs w:val="18"/>
          <w:lang w:val="en-GB"/>
        </w:rPr>
        <w:t xml:space="preserve"> </w:t>
      </w:r>
      <w:r>
        <w:rPr>
          <w:rFonts w:cs="Arial"/>
          <w:color w:val="000000"/>
          <w:sz w:val="18"/>
          <w:szCs w:val="18"/>
          <w:lang w:val="en-GB"/>
        </w:rPr>
        <w:t xml:space="preserve">them to future events or developments. </w:t>
      </w:r>
    </w:p>
    <w:p w:rsidR="00767161" w:rsidRPr="001F0359" w:rsidRDefault="00767161" w:rsidP="00875690">
      <w:pPr>
        <w:autoSpaceDE w:val="0"/>
        <w:autoSpaceDN w:val="0"/>
        <w:adjustRightInd w:val="0"/>
        <w:spacing w:line="240" w:lineRule="auto"/>
        <w:rPr>
          <w:rFonts w:cs="Arial"/>
          <w:sz w:val="20"/>
          <w:szCs w:val="20"/>
          <w:lang w:val="en-GB"/>
        </w:rPr>
      </w:pPr>
    </w:p>
    <w:sectPr w:rsidR="00767161" w:rsidRPr="001F0359" w:rsidSect="000C3B9E">
      <w:headerReference w:type="default" r:id="rId23"/>
      <w:footerReference w:type="default" r:id="rId24"/>
      <w:headerReference w:type="first" r:id="rId25"/>
      <w:footerReference w:type="first" r:id="rId26"/>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70" w:rsidRDefault="00D05370">
      <w:r>
        <w:separator/>
      </w:r>
    </w:p>
  </w:endnote>
  <w:endnote w:type="continuationSeparator" w:id="0">
    <w:p w:rsidR="00D05370" w:rsidRDefault="00D0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BA" w:rsidRPr="00A7225F" w:rsidRDefault="00A249BA" w:rsidP="00A7225F">
    <w:pPr>
      <w:spacing w:before="360" w:line="240" w:lineRule="exact"/>
      <w:ind w:right="255"/>
      <w:jc w:val="center"/>
      <w:rPr>
        <w:rFonts w:cs="Arial"/>
        <w:sz w:val="24"/>
        <w:szCs w:val="24"/>
      </w:rPr>
    </w:pPr>
    <w:r w:rsidRPr="00A7225F">
      <w:rPr>
        <w:rFonts w:cs="Arial"/>
        <w:sz w:val="24"/>
        <w:szCs w:val="24"/>
      </w:rPr>
      <w:t xml:space="preserve">- </w:t>
    </w:r>
    <w:r w:rsidR="004957FA" w:rsidRPr="00A7225F">
      <w:rPr>
        <w:rStyle w:val="PageNumber"/>
        <w:rFonts w:cs="Arial"/>
        <w:sz w:val="24"/>
        <w:szCs w:val="24"/>
        <w:lang w:val="en-US"/>
      </w:rPr>
      <w:fldChar w:fldCharType="begin"/>
    </w:r>
    <w:r w:rsidRPr="00A7225F">
      <w:rPr>
        <w:rStyle w:val="PageNumber"/>
        <w:rFonts w:cs="Arial"/>
        <w:sz w:val="24"/>
        <w:szCs w:val="24"/>
        <w:lang w:val="en-US"/>
      </w:rPr>
      <w:instrText xml:space="preserve"> PAGE </w:instrText>
    </w:r>
    <w:r w:rsidR="004957FA" w:rsidRPr="00A7225F">
      <w:rPr>
        <w:rStyle w:val="PageNumber"/>
        <w:rFonts w:cs="Arial"/>
        <w:sz w:val="24"/>
        <w:szCs w:val="24"/>
        <w:lang w:val="en-US"/>
      </w:rPr>
      <w:fldChar w:fldCharType="separate"/>
    </w:r>
    <w:r w:rsidR="00554F53">
      <w:rPr>
        <w:rStyle w:val="PageNumber"/>
        <w:rFonts w:cs="Arial"/>
        <w:noProof/>
        <w:sz w:val="24"/>
        <w:szCs w:val="24"/>
        <w:lang w:val="en-US"/>
      </w:rPr>
      <w:t>2</w:t>
    </w:r>
    <w:r w:rsidR="004957FA" w:rsidRPr="00A7225F">
      <w:rPr>
        <w:rStyle w:val="PageNumber"/>
        <w:rFonts w:cs="Arial"/>
        <w:sz w:val="24"/>
        <w:szCs w:val="24"/>
        <w:lang w:val="en-US"/>
      </w:rPr>
      <w:fldChar w:fldCharType="end"/>
    </w:r>
    <w:r w:rsidRPr="00A7225F">
      <w:rPr>
        <w:rStyle w:val="PageNumber"/>
        <w:rFonts w:cs="Arial"/>
        <w:sz w:val="24"/>
        <w:szCs w:val="24"/>
        <w:lang w:val="en-US"/>
      </w:rPr>
      <w:t>/</w:t>
    </w:r>
    <w:r w:rsidR="00D05370">
      <w:fldChar w:fldCharType="begin"/>
    </w:r>
    <w:r w:rsidR="00D05370">
      <w:instrText xml:space="preserve"> SECTIONPAGES  \* Arabic  \* MERGEFORMAT </w:instrText>
    </w:r>
    <w:r w:rsidR="00D05370">
      <w:fldChar w:fldCharType="separate"/>
    </w:r>
    <w:r w:rsidR="00554F53" w:rsidRPr="00554F53">
      <w:rPr>
        <w:rStyle w:val="PageNumber"/>
        <w:rFonts w:cs="Arial"/>
        <w:noProof/>
        <w:sz w:val="24"/>
        <w:szCs w:val="24"/>
        <w:lang w:val="en-US"/>
      </w:rPr>
      <w:t>2</w:t>
    </w:r>
    <w:r w:rsidR="00D05370">
      <w:rPr>
        <w:rStyle w:val="PageNumber"/>
        <w:rFonts w:cs="Arial"/>
        <w:noProof/>
        <w:sz w:val="24"/>
        <w:szCs w:val="24"/>
        <w:lang w:val="en-US"/>
      </w:rPr>
      <w:fldChar w:fldCharType="end"/>
    </w:r>
    <w:r w:rsidRPr="00A7225F">
      <w:rPr>
        <w:rStyle w:val="PageNumber"/>
        <w:rFonts w:cs="Arial"/>
        <w:sz w:val="24"/>
        <w:szCs w:val="24"/>
        <w:lang w:val="en-US"/>
      </w:rPr>
      <w:t xml:space="preserve"> </w:t>
    </w:r>
    <w:r w:rsidRPr="00A7225F">
      <w:rPr>
        <w:rFonts w:cs="Arial"/>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BA" w:rsidRPr="00A7225F" w:rsidRDefault="00A249BA" w:rsidP="00A7225F">
    <w:pPr>
      <w:spacing w:before="360" w:line="240" w:lineRule="exact"/>
      <w:ind w:right="255"/>
      <w:jc w:val="center"/>
      <w:rPr>
        <w:rFonts w:cs="Arial"/>
        <w:sz w:val="24"/>
        <w:szCs w:val="24"/>
      </w:rPr>
    </w:pPr>
    <w:r w:rsidRPr="00A7225F">
      <w:rPr>
        <w:rFonts w:cs="Arial"/>
        <w:sz w:val="24"/>
        <w:szCs w:val="24"/>
      </w:rPr>
      <w:t xml:space="preserve">- </w:t>
    </w:r>
    <w:r w:rsidR="004957FA" w:rsidRPr="00A7225F">
      <w:rPr>
        <w:rStyle w:val="PageNumber"/>
        <w:rFonts w:cs="Arial"/>
        <w:sz w:val="24"/>
        <w:szCs w:val="24"/>
        <w:lang w:val="en-US"/>
      </w:rPr>
      <w:fldChar w:fldCharType="begin"/>
    </w:r>
    <w:r w:rsidRPr="00A7225F">
      <w:rPr>
        <w:rStyle w:val="PageNumber"/>
        <w:rFonts w:cs="Arial"/>
        <w:sz w:val="24"/>
        <w:szCs w:val="24"/>
        <w:lang w:val="en-US"/>
      </w:rPr>
      <w:instrText xml:space="preserve"> PAGE </w:instrText>
    </w:r>
    <w:r w:rsidR="004957FA" w:rsidRPr="00A7225F">
      <w:rPr>
        <w:rStyle w:val="PageNumber"/>
        <w:rFonts w:cs="Arial"/>
        <w:sz w:val="24"/>
        <w:szCs w:val="24"/>
        <w:lang w:val="en-US"/>
      </w:rPr>
      <w:fldChar w:fldCharType="separate"/>
    </w:r>
    <w:r w:rsidR="00554F53">
      <w:rPr>
        <w:rStyle w:val="PageNumber"/>
        <w:rFonts w:cs="Arial"/>
        <w:noProof/>
        <w:sz w:val="24"/>
        <w:szCs w:val="24"/>
        <w:lang w:val="en-US"/>
      </w:rPr>
      <w:t>1</w:t>
    </w:r>
    <w:r w:rsidR="004957FA" w:rsidRPr="00A7225F">
      <w:rPr>
        <w:rStyle w:val="PageNumber"/>
        <w:rFonts w:cs="Arial"/>
        <w:sz w:val="24"/>
        <w:szCs w:val="24"/>
        <w:lang w:val="en-US"/>
      </w:rPr>
      <w:fldChar w:fldCharType="end"/>
    </w:r>
    <w:r w:rsidRPr="00A7225F">
      <w:rPr>
        <w:rStyle w:val="PageNumber"/>
        <w:rFonts w:cs="Arial"/>
        <w:sz w:val="24"/>
        <w:szCs w:val="24"/>
        <w:lang w:val="en-US"/>
      </w:rPr>
      <w:t>/</w:t>
    </w:r>
    <w:r w:rsidR="00D05370">
      <w:fldChar w:fldCharType="begin"/>
    </w:r>
    <w:r w:rsidR="00D05370">
      <w:instrText xml:space="preserve"> SECTIONPAGES   \* MERGEFORMAT </w:instrText>
    </w:r>
    <w:r w:rsidR="00D05370">
      <w:fldChar w:fldCharType="separate"/>
    </w:r>
    <w:r w:rsidR="00554F53" w:rsidRPr="00554F53">
      <w:rPr>
        <w:rStyle w:val="PageNumber"/>
        <w:rFonts w:cs="Arial"/>
        <w:noProof/>
        <w:sz w:val="24"/>
        <w:szCs w:val="24"/>
        <w:lang w:val="en-US"/>
      </w:rPr>
      <w:t>1</w:t>
    </w:r>
    <w:r w:rsidR="00D05370">
      <w:rPr>
        <w:rStyle w:val="PageNumber"/>
        <w:rFonts w:cs="Arial"/>
        <w:noProof/>
        <w:sz w:val="24"/>
        <w:szCs w:val="24"/>
        <w:lang w:val="en-US"/>
      </w:rPr>
      <w:fldChar w:fldCharType="end"/>
    </w:r>
    <w:r w:rsidRPr="00A7225F">
      <w:rPr>
        <w:rStyle w:val="PageNumber"/>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70" w:rsidRDefault="00D05370">
      <w:r>
        <w:separator/>
      </w:r>
    </w:p>
  </w:footnote>
  <w:footnote w:type="continuationSeparator" w:id="0">
    <w:p w:rsidR="00D05370" w:rsidRDefault="00D05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BA" w:rsidRDefault="00A249BA" w:rsidP="002C3CA0">
    <w:pPr>
      <w:pStyle w:val="Header"/>
      <w:rPr>
        <w:rFonts w:ascii="Times New Roman" w:hAnsi="Times New Roman"/>
        <w:sz w:val="24"/>
      </w:rPr>
    </w:pPr>
    <w:bookmarkStart w:id="4" w:name="TMSeite"/>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BA" w:rsidRDefault="00554F53" w:rsidP="00A6712A">
    <w:pPr>
      <w:pStyle w:val="Header"/>
      <w:tabs>
        <w:tab w:val="clear" w:pos="9072"/>
        <w:tab w:val="right" w:pos="9639"/>
      </w:tabs>
      <w:ind w:left="-2268" w:right="-1021"/>
    </w:pPr>
    <w:r>
      <w:rPr>
        <w:noProof/>
        <w:lang w:val="en-US" w:eastAsia="en-US"/>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71755</wp:posOffset>
              </wp:positionV>
              <wp:extent cx="6543040" cy="2139315"/>
              <wp:effectExtent l="0" t="0" r="10160" b="13335"/>
              <wp:wrapNone/>
              <wp:docPr id="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2139315"/>
                        <a:chOff x="1440" y="567"/>
                        <a:chExt cx="10304" cy="3369"/>
                      </a:xfrm>
                    </wpg:grpSpPr>
                    <wps:wsp>
                      <wps:cNvPr id="6" name="Text Box 46" descr="Textfeld: Bayer CropScience AG&#10;Corporate Communications&#10;40789 Monheim&#10;Germany&#10;Phone +49 21 73 38 30 34&#10;www.news.bayer.com&#10;"/>
                      <wps:cNvSpPr txBox="1">
                        <a:spLocks noChangeArrowheads="1"/>
                      </wps:cNvSpPr>
                      <wps:spPr bwMode="auto">
                        <a:xfrm>
                          <a:off x="9441" y="2351"/>
                          <a:ext cx="2303" cy="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BA" w:rsidRPr="00D35128" w:rsidRDefault="00A249BA" w:rsidP="001F0359">
                            <w:pPr>
                              <w:spacing w:line="200" w:lineRule="exact"/>
                              <w:rPr>
                                <w:sz w:val="16"/>
                                <w:lang w:val="en-US"/>
                              </w:rPr>
                            </w:pPr>
                            <w:r w:rsidRPr="00D35128">
                              <w:rPr>
                                <w:sz w:val="15"/>
                                <w:szCs w:val="15"/>
                                <w:lang w:val="en-US"/>
                              </w:rPr>
                              <w:t>B</w:t>
                            </w:r>
                            <w:r w:rsidRPr="00D35128">
                              <w:rPr>
                                <w:sz w:val="16"/>
                                <w:lang w:val="en-US"/>
                              </w:rPr>
                              <w:t xml:space="preserve">ayer CropScience </w:t>
                            </w:r>
                          </w:p>
                          <w:p w:rsidR="00A249BA" w:rsidRPr="00D35128" w:rsidRDefault="00A249BA" w:rsidP="001F0359">
                            <w:pPr>
                              <w:spacing w:line="200" w:lineRule="exact"/>
                              <w:rPr>
                                <w:sz w:val="16"/>
                                <w:lang w:val="en-US"/>
                              </w:rPr>
                            </w:pPr>
                            <w:r w:rsidRPr="00835E22">
                              <w:rPr>
                                <w:rFonts w:cs="Arial"/>
                                <w:sz w:val="16"/>
                                <w:lang w:val="en-GB"/>
                              </w:rPr>
                              <w:t>Corporate Communications</w:t>
                            </w:r>
                            <w:r w:rsidRPr="00835E22">
                              <w:rPr>
                                <w:rFonts w:cs="Arial"/>
                                <w:sz w:val="16"/>
                                <w:lang w:val="en-GB"/>
                              </w:rPr>
                              <w:br/>
                            </w:r>
                            <w:r w:rsidRPr="00D35128">
                              <w:rPr>
                                <w:sz w:val="16"/>
                                <w:lang w:val="en-US"/>
                              </w:rPr>
                              <w:t>2 T.W. Alexander Drive</w:t>
                            </w:r>
                          </w:p>
                          <w:p w:rsidR="00A249BA" w:rsidRPr="00D35128" w:rsidRDefault="00A249BA" w:rsidP="001F0359">
                            <w:pPr>
                              <w:spacing w:line="200" w:lineRule="exact"/>
                              <w:rPr>
                                <w:sz w:val="16"/>
                                <w:lang w:val="en-US"/>
                              </w:rPr>
                            </w:pPr>
                            <w:r w:rsidRPr="00D35128">
                              <w:rPr>
                                <w:sz w:val="16"/>
                                <w:lang w:val="en-US"/>
                              </w:rPr>
                              <w:t>Research Triangle Park,</w:t>
                            </w:r>
                          </w:p>
                          <w:p w:rsidR="00A249BA" w:rsidRPr="00D35128" w:rsidRDefault="00A249BA" w:rsidP="001F0359">
                            <w:pPr>
                              <w:spacing w:line="200" w:lineRule="exact"/>
                              <w:rPr>
                                <w:sz w:val="16"/>
                                <w:lang w:val="en-US"/>
                              </w:rPr>
                            </w:pPr>
                            <w:r w:rsidRPr="00D35128">
                              <w:rPr>
                                <w:sz w:val="16"/>
                                <w:lang w:val="en-US"/>
                              </w:rPr>
                              <w:t>NC  27709</w:t>
                            </w:r>
                          </w:p>
                          <w:p w:rsidR="00A249BA" w:rsidRPr="001A5B0A" w:rsidRDefault="00A249BA" w:rsidP="001F0359">
                            <w:pPr>
                              <w:spacing w:line="200" w:lineRule="exact"/>
                              <w:rPr>
                                <w:rFonts w:cs="Arial"/>
                                <w:sz w:val="16"/>
                                <w:lang w:val="en-GB"/>
                              </w:rPr>
                            </w:pPr>
                            <w:r w:rsidRPr="00D35128">
                              <w:rPr>
                                <w:sz w:val="16"/>
                                <w:lang w:val="en-US"/>
                              </w:rPr>
                              <w:t xml:space="preserve">Tel.  </w:t>
                            </w:r>
                            <w:r w:rsidR="00307B07" w:rsidRPr="00307B07">
                              <w:rPr>
                                <w:sz w:val="16"/>
                                <w:lang w:val="en-US"/>
                              </w:rPr>
                              <w:t>919-549-2000</w:t>
                            </w:r>
                          </w:p>
                        </w:txbxContent>
                      </wps:txbx>
                      <wps:bodyPr rot="0" vert="horz" wrap="square" lIns="0" tIns="0" rIns="0" bIns="0" anchor="t" anchorCtr="0" upright="1">
                        <a:noAutofit/>
                      </wps:bodyPr>
                    </wps:wsp>
                    <wps:wsp>
                      <wps:cNvPr id="7" name="Text Box 47"/>
                      <wps:cNvSpPr txBox="1">
                        <a:spLocks noChangeArrowheads="1"/>
                      </wps:cNvSpPr>
                      <wps:spPr bwMode="auto">
                        <a:xfrm>
                          <a:off x="9406" y="567"/>
                          <a:ext cx="1700" cy="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BA" w:rsidRDefault="00F5700D" w:rsidP="00305782">
                            <w:pPr>
                              <w:spacing w:line="240" w:lineRule="auto"/>
                              <w:jc w:val="center"/>
                            </w:pPr>
                            <w:r>
                              <w:rPr>
                                <w:noProof/>
                                <w:lang w:val="en-US" w:eastAsia="en-US"/>
                              </w:rPr>
                              <w:drawing>
                                <wp:inline distT="0" distB="0" distL="0" distR="0">
                                  <wp:extent cx="93345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942975"/>
                                          </a:xfrm>
                                          <a:prstGeom prst="rect">
                                            <a:avLst/>
                                          </a:prstGeom>
                                          <a:noFill/>
                                          <a:ln w="9525">
                                            <a:noFill/>
                                            <a:miter lim="800000"/>
                                            <a:headEnd/>
                                            <a:tailEnd/>
                                          </a:ln>
                                        </pic:spPr>
                                      </pic:pic>
                                    </a:graphicData>
                                  </a:graphic>
                                </wp:inline>
                              </w:drawing>
                            </w:r>
                          </w:p>
                          <w:p w:rsidR="00A249BA" w:rsidRDefault="00A249BA" w:rsidP="00A6712A">
                            <w:pPr>
                              <w:spacing w:line="240" w:lineRule="auto"/>
                            </w:pPr>
                          </w:p>
                        </w:txbxContent>
                      </wps:txbx>
                      <wps:bodyPr rot="0" vert="horz" wrap="square" lIns="0" tIns="0" rIns="0" bIns="0" anchor="t" anchorCtr="0" upright="1">
                        <a:noAutofit/>
                      </wps:bodyPr>
                    </wps:wsp>
                    <wps:wsp>
                      <wps:cNvPr id="8" name="Text Box 48"/>
                      <wps:cNvSpPr txBox="1">
                        <a:spLocks noChangeArrowheads="1"/>
                      </wps:cNvSpPr>
                      <wps:spPr bwMode="auto">
                        <a:xfrm>
                          <a:off x="1440" y="909"/>
                          <a:ext cx="3321"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BA" w:rsidRDefault="00A249BA" w:rsidP="00A6712A">
                            <w:pPr>
                              <w:spacing w:line="240" w:lineRule="auto"/>
                            </w:pPr>
                            <w:r>
                              <w:br/>
                            </w:r>
                            <w:r w:rsidR="00F5700D">
                              <w:rPr>
                                <w:noProof/>
                                <w:lang w:val="en-US" w:eastAsia="en-US"/>
                              </w:rPr>
                              <w:drawing>
                                <wp:inline distT="0" distB="0" distL="0" distR="0">
                                  <wp:extent cx="18954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95475" cy="228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0;margin-top:5.65pt;width:515.2pt;height:168.45pt;z-index:251658752" coordorigin="1440,567" coordsize="1030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">
              <v:shapetype id="_x0000_t202" coordsize="21600,21600" o:spt="202" path="m,l,21600r21600,l21600,xe">
                <v:stroke joinstyle="miter"/>
                <v:path gradientshapeok="t" o:connecttype="rect"/>
              </v:shapetype>
              <v:shape id="Text Box 46" o:spid="_x0000_s1027" type="#_x0000_t202" alt="Textfeld: Bayer CropScience AG&#10;Corporate Communications&#10;40789 Monheim&#10;Germany&#10;Phone +49 21 73 38 30 34&#10;www.news.bayer.com&#10;" style="position:absolute;left:9441;top:2351;width:2303;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249BA" w:rsidRPr="00D35128" w:rsidRDefault="00A249BA" w:rsidP="001F0359">
                      <w:pPr>
                        <w:spacing w:line="200" w:lineRule="exact"/>
                        <w:rPr>
                          <w:sz w:val="16"/>
                          <w:lang w:val="en-US"/>
                        </w:rPr>
                      </w:pPr>
                      <w:r w:rsidRPr="00D35128">
                        <w:rPr>
                          <w:sz w:val="15"/>
                          <w:szCs w:val="15"/>
                          <w:lang w:val="en-US"/>
                        </w:rPr>
                        <w:t>B</w:t>
                      </w:r>
                      <w:r w:rsidRPr="00D35128">
                        <w:rPr>
                          <w:sz w:val="16"/>
                          <w:lang w:val="en-US"/>
                        </w:rPr>
                        <w:t xml:space="preserve">ayer CropScience </w:t>
                      </w:r>
                    </w:p>
                    <w:p w:rsidR="00A249BA" w:rsidRPr="00D35128" w:rsidRDefault="00A249BA" w:rsidP="001F0359">
                      <w:pPr>
                        <w:spacing w:line="200" w:lineRule="exact"/>
                        <w:rPr>
                          <w:sz w:val="16"/>
                          <w:lang w:val="en-US"/>
                        </w:rPr>
                      </w:pPr>
                      <w:r w:rsidRPr="00835E22">
                        <w:rPr>
                          <w:rFonts w:cs="Arial"/>
                          <w:sz w:val="16"/>
                          <w:lang w:val="en-GB"/>
                        </w:rPr>
                        <w:t>Corporate Communications</w:t>
                      </w:r>
                      <w:r w:rsidRPr="00835E22">
                        <w:rPr>
                          <w:rFonts w:cs="Arial"/>
                          <w:sz w:val="16"/>
                          <w:lang w:val="en-GB"/>
                        </w:rPr>
                        <w:br/>
                      </w:r>
                      <w:r w:rsidRPr="00D35128">
                        <w:rPr>
                          <w:sz w:val="16"/>
                          <w:lang w:val="en-US"/>
                        </w:rPr>
                        <w:t>2 T.W. Alexander Drive</w:t>
                      </w:r>
                    </w:p>
                    <w:p w:rsidR="00A249BA" w:rsidRPr="00D35128" w:rsidRDefault="00A249BA" w:rsidP="001F0359">
                      <w:pPr>
                        <w:spacing w:line="200" w:lineRule="exact"/>
                        <w:rPr>
                          <w:sz w:val="16"/>
                          <w:lang w:val="en-US"/>
                        </w:rPr>
                      </w:pPr>
                      <w:r w:rsidRPr="00D35128">
                        <w:rPr>
                          <w:sz w:val="16"/>
                          <w:lang w:val="en-US"/>
                        </w:rPr>
                        <w:t>Research Triangle Park,</w:t>
                      </w:r>
                    </w:p>
                    <w:p w:rsidR="00A249BA" w:rsidRPr="00D35128" w:rsidRDefault="00A249BA" w:rsidP="001F0359">
                      <w:pPr>
                        <w:spacing w:line="200" w:lineRule="exact"/>
                        <w:rPr>
                          <w:sz w:val="16"/>
                          <w:lang w:val="en-US"/>
                        </w:rPr>
                      </w:pPr>
                      <w:r w:rsidRPr="00D35128">
                        <w:rPr>
                          <w:sz w:val="16"/>
                          <w:lang w:val="en-US"/>
                        </w:rPr>
                        <w:t>NC  27709</w:t>
                      </w:r>
                    </w:p>
                    <w:p w:rsidR="00A249BA" w:rsidRPr="001A5B0A" w:rsidRDefault="00A249BA" w:rsidP="001F0359">
                      <w:pPr>
                        <w:spacing w:line="200" w:lineRule="exact"/>
                        <w:rPr>
                          <w:rFonts w:cs="Arial"/>
                          <w:sz w:val="16"/>
                          <w:lang w:val="en-GB"/>
                        </w:rPr>
                      </w:pPr>
                      <w:r w:rsidRPr="00D35128">
                        <w:rPr>
                          <w:sz w:val="16"/>
                          <w:lang w:val="en-US"/>
                        </w:rPr>
                        <w:t xml:space="preserve">Tel.  </w:t>
                      </w:r>
                      <w:r w:rsidR="00307B07" w:rsidRPr="00307B07">
                        <w:rPr>
                          <w:sz w:val="16"/>
                          <w:lang w:val="en-US"/>
                        </w:rPr>
                        <w:t>919-549-2000</w:t>
                      </w:r>
                    </w:p>
                  </w:txbxContent>
                </v:textbox>
              </v:shape>
              <v:shape id="Text Box 47" o:spid="_x0000_s1028" type="#_x0000_t202" style="position:absolute;left:9406;top:567;width:1700;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249BA" w:rsidRDefault="00F5700D" w:rsidP="00305782">
                      <w:pPr>
                        <w:spacing w:line="240" w:lineRule="auto"/>
                        <w:jc w:val="center"/>
                      </w:pPr>
                      <w:r>
                        <w:rPr>
                          <w:noProof/>
                          <w:lang w:val="en-US" w:eastAsia="en-US"/>
                        </w:rPr>
                        <w:drawing>
                          <wp:inline distT="0" distB="0" distL="0" distR="0">
                            <wp:extent cx="93345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3450" cy="942975"/>
                                    </a:xfrm>
                                    <a:prstGeom prst="rect">
                                      <a:avLst/>
                                    </a:prstGeom>
                                    <a:noFill/>
                                    <a:ln w="9525">
                                      <a:noFill/>
                                      <a:miter lim="800000"/>
                                      <a:headEnd/>
                                      <a:tailEnd/>
                                    </a:ln>
                                  </pic:spPr>
                                </pic:pic>
                              </a:graphicData>
                            </a:graphic>
                          </wp:inline>
                        </w:drawing>
                      </w:r>
                    </w:p>
                    <w:p w:rsidR="00A249BA" w:rsidRDefault="00A249BA" w:rsidP="00A6712A">
                      <w:pPr>
                        <w:spacing w:line="240" w:lineRule="auto"/>
                      </w:pPr>
                    </w:p>
                  </w:txbxContent>
                </v:textbox>
              </v:shape>
              <v:shape id="Text Box 48" o:spid="_x0000_s1029" type="#_x0000_t202" style="position:absolute;left:1440;top:909;width:3321;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249BA" w:rsidRDefault="00A249BA" w:rsidP="00A6712A">
                      <w:pPr>
                        <w:spacing w:line="240" w:lineRule="auto"/>
                      </w:pPr>
                      <w:r>
                        <w:br/>
                      </w:r>
                      <w:r w:rsidR="00F5700D">
                        <w:rPr>
                          <w:noProof/>
                          <w:lang w:val="en-US" w:eastAsia="en-US"/>
                        </w:rPr>
                        <w:drawing>
                          <wp:inline distT="0" distB="0" distL="0" distR="0">
                            <wp:extent cx="189547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95475" cy="228600"/>
                                    </a:xfrm>
                                    <a:prstGeom prst="rect">
                                      <a:avLst/>
                                    </a:prstGeom>
                                    <a:noFill/>
                                    <a:ln w="9525">
                                      <a:noFill/>
                                      <a:miter lim="800000"/>
                                      <a:headEnd/>
                                      <a:tailEnd/>
                                    </a:ln>
                                  </pic:spPr>
                                </pic:pic>
                              </a:graphicData>
                            </a:graphic>
                          </wp:inline>
                        </w:drawing>
                      </w:r>
                    </w:p>
                  </w:txbxContent>
                </v:textbox>
              </v:shape>
            </v:group>
          </w:pict>
        </mc:Fallback>
      </mc:AlternateContent>
    </w:r>
  </w:p>
  <w:p w:rsidR="00A249BA" w:rsidRPr="002C3CA0" w:rsidRDefault="00A249BA" w:rsidP="00A6712A">
    <w:pPr>
      <w:pStyle w:val="Heading6"/>
      <w:spacing w:line="240" w:lineRule="auto"/>
      <w:rPr>
        <w:rFonts w:cs="Arial"/>
        <w:b w:val="0"/>
        <w:sz w:val="38"/>
      </w:rPr>
    </w:pPr>
  </w:p>
  <w:p w:rsidR="00A249BA" w:rsidRPr="002C3CA0" w:rsidRDefault="00A249BA" w:rsidP="00A6712A">
    <w:pPr>
      <w:pStyle w:val="Heading6"/>
      <w:spacing w:line="240" w:lineRule="auto"/>
      <w:rPr>
        <w:rFonts w:cs="Arial"/>
        <w:b w:val="0"/>
        <w:sz w:val="38"/>
      </w:rPr>
    </w:pPr>
  </w:p>
  <w:p w:rsidR="00A249BA" w:rsidRPr="002C3CA0" w:rsidRDefault="00A249BA" w:rsidP="00A6712A">
    <w:pPr>
      <w:pStyle w:val="Heading6"/>
      <w:spacing w:line="240" w:lineRule="auto"/>
      <w:rPr>
        <w:rFonts w:cs="Arial"/>
        <w:b w:val="0"/>
        <w:sz w:val="38"/>
      </w:rPr>
    </w:pPr>
  </w:p>
  <w:p w:rsidR="00A249BA" w:rsidRPr="002C3CA0" w:rsidRDefault="00554F53" w:rsidP="00A6712A">
    <w:pPr>
      <w:pStyle w:val="Heading6"/>
      <w:spacing w:line="240" w:lineRule="auto"/>
      <w:rPr>
        <w:rFonts w:cs="Arial"/>
        <w:b w:val="0"/>
        <w:sz w:val="38"/>
      </w:rPr>
    </w:pPr>
    <w:r>
      <w:rPr>
        <w:rFonts w:cs="Arial"/>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258445</wp:posOffset>
              </wp:positionV>
              <wp:extent cx="2223135" cy="307975"/>
              <wp:effectExtent l="0" t="0" r="5715" b="1587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BA" w:rsidRPr="002C3CA0" w:rsidRDefault="00A249BA" w:rsidP="00A6712A">
                          <w:pPr>
                            <w:pStyle w:val="Heading6"/>
                            <w:spacing w:before="100"/>
                            <w:rPr>
                              <w:rFonts w:cs="Arial"/>
                              <w:b w:val="0"/>
                              <w:sz w:val="38"/>
                            </w:rPr>
                          </w:pPr>
                          <w:r w:rsidRPr="002C3CA0">
                            <w:rPr>
                              <w:rFonts w:cs="Arial"/>
                              <w:b w:val="0"/>
                              <w:sz w:val="38"/>
                            </w:rPr>
                            <w:t xml:space="preserve">News Release </w:t>
                          </w:r>
                        </w:p>
                        <w:p w:rsidR="00A249BA" w:rsidRPr="002C3CA0" w:rsidRDefault="00A249BA" w:rsidP="00A6712A">
                          <w:pPr>
                            <w:spacing w:before="100"/>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0;margin-top:20.35pt;width:175.05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t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" filled="f" stroked="f">
              <v:textbox inset="0,0,0,0">
                <w:txbxContent>
                  <w:p w:rsidR="00A249BA" w:rsidRPr="002C3CA0" w:rsidRDefault="00A249BA" w:rsidP="00A6712A">
                    <w:pPr>
                      <w:pStyle w:val="Heading6"/>
                      <w:spacing w:before="100"/>
                      <w:rPr>
                        <w:rFonts w:cs="Arial"/>
                        <w:b w:val="0"/>
                        <w:sz w:val="38"/>
                      </w:rPr>
                    </w:pPr>
                    <w:r w:rsidRPr="002C3CA0">
                      <w:rPr>
                        <w:rFonts w:cs="Arial"/>
                        <w:b w:val="0"/>
                        <w:sz w:val="38"/>
                      </w:rPr>
                      <w:t xml:space="preserve">News Release </w:t>
                    </w:r>
                  </w:p>
                  <w:p w:rsidR="00A249BA" w:rsidRPr="002C3CA0" w:rsidRDefault="00A249BA" w:rsidP="00A6712A">
                    <w:pPr>
                      <w:spacing w:before="100"/>
                      <w:rPr>
                        <w:rFonts w:cs="Arial"/>
                      </w:rPr>
                    </w:pPr>
                  </w:p>
                </w:txbxContent>
              </v:textbox>
            </v:shape>
          </w:pict>
        </mc:Fallback>
      </mc:AlternateContent>
    </w:r>
  </w:p>
  <w:p w:rsidR="00A249BA" w:rsidRPr="002C3CA0" w:rsidRDefault="00554F53" w:rsidP="00A6712A">
    <w:pPr>
      <w:pStyle w:val="Heading6"/>
      <w:spacing w:line="240" w:lineRule="auto"/>
      <w:rPr>
        <w:rFonts w:cs="Arial"/>
        <w:b w:val="0"/>
        <w:sz w:val="38"/>
      </w:rPr>
    </w:pPr>
    <w:r>
      <w:rPr>
        <w:rFonts w:cs="Arial"/>
        <w:noProof/>
        <w:sz w:val="20"/>
        <w:lang w:eastAsia="en-US"/>
      </w:rPr>
      <mc:AlternateContent>
        <mc:Choice Requires="wps">
          <w:drawing>
            <wp:anchor distT="4294967294" distB="4294967294" distL="114300" distR="114300" simplePos="0" relativeHeight="251656704" behindDoc="0" locked="0" layoutInCell="1" allowOverlap="1">
              <wp:simplePos x="0" y="0"/>
              <wp:positionH relativeFrom="page">
                <wp:posOffset>922020</wp:posOffset>
              </wp:positionH>
              <wp:positionV relativeFrom="page">
                <wp:posOffset>2448559</wp:posOffset>
              </wp:positionV>
              <wp:extent cx="6120130" cy="0"/>
              <wp:effectExtent l="0" t="0" r="13970" b="1905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72.6pt,192.8pt" to="554.5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a6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0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"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42C555E"/>
    <w:multiLevelType w:val="hybridMultilevel"/>
    <w:tmpl w:val="63AC5078"/>
    <w:lvl w:ilvl="0" w:tplc="272C31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65A67"/>
    <w:multiLevelType w:val="hybridMultilevel"/>
    <w:tmpl w:val="DED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61"/>
    <w:rsid w:val="00000D2E"/>
    <w:rsid w:val="00001532"/>
    <w:rsid w:val="00001612"/>
    <w:rsid w:val="000066E9"/>
    <w:rsid w:val="00010353"/>
    <w:rsid w:val="00022C75"/>
    <w:rsid w:val="000343D0"/>
    <w:rsid w:val="00037CCD"/>
    <w:rsid w:val="00055F20"/>
    <w:rsid w:val="00067F81"/>
    <w:rsid w:val="000701FD"/>
    <w:rsid w:val="00075860"/>
    <w:rsid w:val="00084186"/>
    <w:rsid w:val="000C077E"/>
    <w:rsid w:val="000C3B9E"/>
    <w:rsid w:val="000D6092"/>
    <w:rsid w:val="00103F76"/>
    <w:rsid w:val="00112E14"/>
    <w:rsid w:val="00113900"/>
    <w:rsid w:val="00114BBF"/>
    <w:rsid w:val="001205B6"/>
    <w:rsid w:val="001274FA"/>
    <w:rsid w:val="00136B67"/>
    <w:rsid w:val="00144D28"/>
    <w:rsid w:val="001577B9"/>
    <w:rsid w:val="00165D40"/>
    <w:rsid w:val="001673EA"/>
    <w:rsid w:val="001834DF"/>
    <w:rsid w:val="0019127E"/>
    <w:rsid w:val="001A1FA4"/>
    <w:rsid w:val="001A2C5A"/>
    <w:rsid w:val="001A5B0A"/>
    <w:rsid w:val="001C66F1"/>
    <w:rsid w:val="001C7653"/>
    <w:rsid w:val="001E0E4B"/>
    <w:rsid w:val="001E4B67"/>
    <w:rsid w:val="001F0359"/>
    <w:rsid w:val="001F7170"/>
    <w:rsid w:val="0020539F"/>
    <w:rsid w:val="00224388"/>
    <w:rsid w:val="00233A3E"/>
    <w:rsid w:val="00246208"/>
    <w:rsid w:val="002614E0"/>
    <w:rsid w:val="002638A8"/>
    <w:rsid w:val="002741BF"/>
    <w:rsid w:val="002965AC"/>
    <w:rsid w:val="002968FC"/>
    <w:rsid w:val="00296D1C"/>
    <w:rsid w:val="002970D0"/>
    <w:rsid w:val="002B579A"/>
    <w:rsid w:val="002C3CA0"/>
    <w:rsid w:val="002C46CF"/>
    <w:rsid w:val="002E09C5"/>
    <w:rsid w:val="00300EC5"/>
    <w:rsid w:val="00305782"/>
    <w:rsid w:val="00307B07"/>
    <w:rsid w:val="00316ADE"/>
    <w:rsid w:val="00326B3C"/>
    <w:rsid w:val="0034475D"/>
    <w:rsid w:val="00352C7B"/>
    <w:rsid w:val="003607D4"/>
    <w:rsid w:val="00362AF6"/>
    <w:rsid w:val="00383C1A"/>
    <w:rsid w:val="00393487"/>
    <w:rsid w:val="00395E5C"/>
    <w:rsid w:val="00396101"/>
    <w:rsid w:val="00396916"/>
    <w:rsid w:val="00396D53"/>
    <w:rsid w:val="003A0F99"/>
    <w:rsid w:val="003A478B"/>
    <w:rsid w:val="003B2554"/>
    <w:rsid w:val="003C7AC3"/>
    <w:rsid w:val="003D413E"/>
    <w:rsid w:val="003E7061"/>
    <w:rsid w:val="00406D41"/>
    <w:rsid w:val="00411C8D"/>
    <w:rsid w:val="00412309"/>
    <w:rsid w:val="00414FDF"/>
    <w:rsid w:val="00432D5C"/>
    <w:rsid w:val="004378EA"/>
    <w:rsid w:val="004526F5"/>
    <w:rsid w:val="0048425E"/>
    <w:rsid w:val="0048693F"/>
    <w:rsid w:val="004957FA"/>
    <w:rsid w:val="004A0A5B"/>
    <w:rsid w:val="004A131A"/>
    <w:rsid w:val="004A48DB"/>
    <w:rsid w:val="004B34A0"/>
    <w:rsid w:val="004B6376"/>
    <w:rsid w:val="004C3FB3"/>
    <w:rsid w:val="004E3EF5"/>
    <w:rsid w:val="004F2FDF"/>
    <w:rsid w:val="00501D04"/>
    <w:rsid w:val="00505764"/>
    <w:rsid w:val="005164C2"/>
    <w:rsid w:val="00516F4F"/>
    <w:rsid w:val="0052051C"/>
    <w:rsid w:val="00542A6C"/>
    <w:rsid w:val="00544677"/>
    <w:rsid w:val="00546399"/>
    <w:rsid w:val="00553726"/>
    <w:rsid w:val="00554F53"/>
    <w:rsid w:val="00557B2E"/>
    <w:rsid w:val="005649AD"/>
    <w:rsid w:val="005772B8"/>
    <w:rsid w:val="005859E6"/>
    <w:rsid w:val="0058638B"/>
    <w:rsid w:val="005A615A"/>
    <w:rsid w:val="005A6C5A"/>
    <w:rsid w:val="005B73B5"/>
    <w:rsid w:val="005C38F0"/>
    <w:rsid w:val="005C3BE7"/>
    <w:rsid w:val="005D2D97"/>
    <w:rsid w:val="005D4FC9"/>
    <w:rsid w:val="005D5B82"/>
    <w:rsid w:val="005E3175"/>
    <w:rsid w:val="005F526A"/>
    <w:rsid w:val="00600A54"/>
    <w:rsid w:val="00600B1C"/>
    <w:rsid w:val="00612F54"/>
    <w:rsid w:val="0062757B"/>
    <w:rsid w:val="00644D6B"/>
    <w:rsid w:val="0064574E"/>
    <w:rsid w:val="00670CD8"/>
    <w:rsid w:val="006879DD"/>
    <w:rsid w:val="006A68BF"/>
    <w:rsid w:val="006C3715"/>
    <w:rsid w:val="006C5D00"/>
    <w:rsid w:val="006D22FC"/>
    <w:rsid w:val="006E4C90"/>
    <w:rsid w:val="006E4EDF"/>
    <w:rsid w:val="006F0843"/>
    <w:rsid w:val="006F612B"/>
    <w:rsid w:val="006F77B8"/>
    <w:rsid w:val="00700235"/>
    <w:rsid w:val="00700B0D"/>
    <w:rsid w:val="007107AB"/>
    <w:rsid w:val="007125E2"/>
    <w:rsid w:val="00720459"/>
    <w:rsid w:val="00732C88"/>
    <w:rsid w:val="00733E4C"/>
    <w:rsid w:val="00767161"/>
    <w:rsid w:val="0077028E"/>
    <w:rsid w:val="007849DA"/>
    <w:rsid w:val="007A65D6"/>
    <w:rsid w:val="007B7308"/>
    <w:rsid w:val="007C54E2"/>
    <w:rsid w:val="007C736C"/>
    <w:rsid w:val="007E0AE9"/>
    <w:rsid w:val="007F0684"/>
    <w:rsid w:val="00801799"/>
    <w:rsid w:val="008221A5"/>
    <w:rsid w:val="00835E22"/>
    <w:rsid w:val="0083708F"/>
    <w:rsid w:val="0084500B"/>
    <w:rsid w:val="00846331"/>
    <w:rsid w:val="0086309B"/>
    <w:rsid w:val="0087106A"/>
    <w:rsid w:val="00874469"/>
    <w:rsid w:val="00875690"/>
    <w:rsid w:val="0088761C"/>
    <w:rsid w:val="008A3C3E"/>
    <w:rsid w:val="008B1F84"/>
    <w:rsid w:val="008C1882"/>
    <w:rsid w:val="008C6BB9"/>
    <w:rsid w:val="008D5414"/>
    <w:rsid w:val="008F6675"/>
    <w:rsid w:val="00901BCE"/>
    <w:rsid w:val="00905282"/>
    <w:rsid w:val="00916813"/>
    <w:rsid w:val="0093041D"/>
    <w:rsid w:val="0094002F"/>
    <w:rsid w:val="009418EE"/>
    <w:rsid w:val="009767F9"/>
    <w:rsid w:val="00985DEC"/>
    <w:rsid w:val="00997768"/>
    <w:rsid w:val="009A470B"/>
    <w:rsid w:val="009A7749"/>
    <w:rsid w:val="009B0F81"/>
    <w:rsid w:val="009C48C6"/>
    <w:rsid w:val="009C4C1C"/>
    <w:rsid w:val="009C6D01"/>
    <w:rsid w:val="009F0D34"/>
    <w:rsid w:val="00A12E25"/>
    <w:rsid w:val="00A134C9"/>
    <w:rsid w:val="00A16202"/>
    <w:rsid w:val="00A249BA"/>
    <w:rsid w:val="00A32EA1"/>
    <w:rsid w:val="00A33BBF"/>
    <w:rsid w:val="00A52469"/>
    <w:rsid w:val="00A62ED9"/>
    <w:rsid w:val="00A6712A"/>
    <w:rsid w:val="00A7225F"/>
    <w:rsid w:val="00A76020"/>
    <w:rsid w:val="00A81705"/>
    <w:rsid w:val="00A939A1"/>
    <w:rsid w:val="00AA07E2"/>
    <w:rsid w:val="00AA3EFD"/>
    <w:rsid w:val="00AA5AAC"/>
    <w:rsid w:val="00AC41D1"/>
    <w:rsid w:val="00AC454E"/>
    <w:rsid w:val="00AC68A5"/>
    <w:rsid w:val="00AD49FA"/>
    <w:rsid w:val="00AD4AC2"/>
    <w:rsid w:val="00AE19E4"/>
    <w:rsid w:val="00AE34E2"/>
    <w:rsid w:val="00AE7A27"/>
    <w:rsid w:val="00AF0F28"/>
    <w:rsid w:val="00AF73D6"/>
    <w:rsid w:val="00B04504"/>
    <w:rsid w:val="00B04F0E"/>
    <w:rsid w:val="00B113D8"/>
    <w:rsid w:val="00B34EB6"/>
    <w:rsid w:val="00B36D07"/>
    <w:rsid w:val="00B424E0"/>
    <w:rsid w:val="00B427B8"/>
    <w:rsid w:val="00B478A5"/>
    <w:rsid w:val="00B51763"/>
    <w:rsid w:val="00B60991"/>
    <w:rsid w:val="00B6769A"/>
    <w:rsid w:val="00B75212"/>
    <w:rsid w:val="00B8528D"/>
    <w:rsid w:val="00B95EDF"/>
    <w:rsid w:val="00B97EE6"/>
    <w:rsid w:val="00BB66D8"/>
    <w:rsid w:val="00BE09D4"/>
    <w:rsid w:val="00BE2948"/>
    <w:rsid w:val="00C237B2"/>
    <w:rsid w:val="00C312CA"/>
    <w:rsid w:val="00C319CA"/>
    <w:rsid w:val="00C37554"/>
    <w:rsid w:val="00C41700"/>
    <w:rsid w:val="00C7496F"/>
    <w:rsid w:val="00C77528"/>
    <w:rsid w:val="00C857E8"/>
    <w:rsid w:val="00C96933"/>
    <w:rsid w:val="00CA30C6"/>
    <w:rsid w:val="00CA7309"/>
    <w:rsid w:val="00CC5B1F"/>
    <w:rsid w:val="00CD01FD"/>
    <w:rsid w:val="00CD0F06"/>
    <w:rsid w:val="00CE0C3D"/>
    <w:rsid w:val="00CF0C12"/>
    <w:rsid w:val="00D05370"/>
    <w:rsid w:val="00D119D6"/>
    <w:rsid w:val="00D226CC"/>
    <w:rsid w:val="00D24F8E"/>
    <w:rsid w:val="00D35128"/>
    <w:rsid w:val="00D37EBC"/>
    <w:rsid w:val="00D45F47"/>
    <w:rsid w:val="00D5266F"/>
    <w:rsid w:val="00D6015F"/>
    <w:rsid w:val="00D83309"/>
    <w:rsid w:val="00D9311F"/>
    <w:rsid w:val="00D938B7"/>
    <w:rsid w:val="00D97A3C"/>
    <w:rsid w:val="00DA45BA"/>
    <w:rsid w:val="00DB60A3"/>
    <w:rsid w:val="00DC25F8"/>
    <w:rsid w:val="00DC776C"/>
    <w:rsid w:val="00DE2071"/>
    <w:rsid w:val="00DE2A9E"/>
    <w:rsid w:val="00E02E03"/>
    <w:rsid w:val="00E109AC"/>
    <w:rsid w:val="00E10F59"/>
    <w:rsid w:val="00E16AA1"/>
    <w:rsid w:val="00E31FD6"/>
    <w:rsid w:val="00E34AEE"/>
    <w:rsid w:val="00E37362"/>
    <w:rsid w:val="00E448A0"/>
    <w:rsid w:val="00E477B3"/>
    <w:rsid w:val="00E532CC"/>
    <w:rsid w:val="00E61B77"/>
    <w:rsid w:val="00E66BAD"/>
    <w:rsid w:val="00E87303"/>
    <w:rsid w:val="00EA587E"/>
    <w:rsid w:val="00EB5B44"/>
    <w:rsid w:val="00EB72AA"/>
    <w:rsid w:val="00ED18D9"/>
    <w:rsid w:val="00ED2535"/>
    <w:rsid w:val="00ED3CC6"/>
    <w:rsid w:val="00EF01F4"/>
    <w:rsid w:val="00EF26C4"/>
    <w:rsid w:val="00EF2A41"/>
    <w:rsid w:val="00F25FF8"/>
    <w:rsid w:val="00F42D66"/>
    <w:rsid w:val="00F5700D"/>
    <w:rsid w:val="00F67089"/>
    <w:rsid w:val="00F70A8B"/>
    <w:rsid w:val="00F813D6"/>
    <w:rsid w:val="00F83D9C"/>
    <w:rsid w:val="00F841C5"/>
    <w:rsid w:val="00F86398"/>
    <w:rsid w:val="00F90C3F"/>
    <w:rsid w:val="00F92E34"/>
    <w:rsid w:val="00F9658E"/>
    <w:rsid w:val="00FB2370"/>
    <w:rsid w:val="00FB2C14"/>
    <w:rsid w:val="00FC32BB"/>
    <w:rsid w:val="00FD1D98"/>
    <w:rsid w:val="00FD7253"/>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D6"/>
    <w:pPr>
      <w:spacing w:line="300" w:lineRule="exact"/>
    </w:pPr>
    <w:rPr>
      <w:rFonts w:ascii="Arial" w:hAnsi="Arial"/>
      <w:sz w:val="22"/>
      <w:szCs w:val="22"/>
      <w:lang w:val="de-DE" w:eastAsia="de-DE"/>
    </w:rPr>
  </w:style>
  <w:style w:type="paragraph" w:styleId="Heading1">
    <w:name w:val="heading 1"/>
    <w:basedOn w:val="Normal"/>
    <w:next w:val="Normal"/>
    <w:qFormat/>
    <w:rsid w:val="00D119D6"/>
    <w:pPr>
      <w:keepNext/>
      <w:ind w:left="709" w:hanging="709"/>
      <w:outlineLvl w:val="0"/>
    </w:pPr>
    <w:rPr>
      <w:b/>
    </w:rPr>
  </w:style>
  <w:style w:type="paragraph" w:styleId="Heading2">
    <w:name w:val="heading 2"/>
    <w:basedOn w:val="Heading1"/>
    <w:next w:val="Normal"/>
    <w:qFormat/>
    <w:rsid w:val="00D119D6"/>
    <w:pPr>
      <w:outlineLvl w:val="1"/>
    </w:pPr>
  </w:style>
  <w:style w:type="paragraph" w:styleId="Heading3">
    <w:name w:val="heading 3"/>
    <w:basedOn w:val="Heading2"/>
    <w:next w:val="Normal"/>
    <w:qFormat/>
    <w:rsid w:val="00D119D6"/>
    <w:pPr>
      <w:outlineLvl w:val="2"/>
    </w:pPr>
  </w:style>
  <w:style w:type="paragraph" w:styleId="Heading4">
    <w:name w:val="heading 4"/>
    <w:basedOn w:val="Heading3"/>
    <w:next w:val="Normal"/>
    <w:qFormat/>
    <w:rsid w:val="00D119D6"/>
    <w:pPr>
      <w:outlineLvl w:val="3"/>
    </w:pPr>
  </w:style>
  <w:style w:type="paragraph" w:styleId="Heading5">
    <w:name w:val="heading 5"/>
    <w:basedOn w:val="Heading4"/>
    <w:next w:val="Normal"/>
    <w:qFormat/>
    <w:rsid w:val="00D119D6"/>
    <w:pPr>
      <w:outlineLvl w:val="4"/>
    </w:pPr>
  </w:style>
  <w:style w:type="paragraph" w:styleId="Heading6">
    <w:name w:val="heading 6"/>
    <w:basedOn w:val="Normal"/>
    <w:next w:val="Normal"/>
    <w:qFormat/>
    <w:rsid w:val="00D119D6"/>
    <w:pPr>
      <w:keepNext/>
      <w:spacing w:line="240" w:lineRule="exact"/>
      <w:outlineLvl w:val="5"/>
    </w:pPr>
    <w:rPr>
      <w:b/>
      <w:lang w:val="en-US"/>
    </w:rPr>
  </w:style>
  <w:style w:type="paragraph" w:styleId="Heading7">
    <w:name w:val="heading 7"/>
    <w:basedOn w:val="Normal"/>
    <w:next w:val="Normal"/>
    <w:qFormat/>
    <w:rsid w:val="00D119D6"/>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rsid w:val="00D119D6"/>
    <w:pPr>
      <w:tabs>
        <w:tab w:val="left" w:pos="2552"/>
        <w:tab w:val="left" w:pos="7371"/>
      </w:tabs>
      <w:ind w:right="-1134"/>
    </w:pPr>
    <w:rPr>
      <w:sz w:val="12"/>
    </w:rPr>
  </w:style>
  <w:style w:type="paragraph" w:customStyle="1" w:styleId="Briefkopf">
    <w:name w:val="Briefkopf"/>
    <w:basedOn w:val="Normal"/>
    <w:autoRedefine/>
    <w:rsid w:val="00D119D6"/>
    <w:pPr>
      <w:tabs>
        <w:tab w:val="left" w:pos="3544"/>
      </w:tabs>
      <w:spacing w:line="200" w:lineRule="exact"/>
      <w:ind w:right="-21"/>
    </w:pPr>
    <w:rPr>
      <w:lang w:val="en-US"/>
    </w:rPr>
  </w:style>
  <w:style w:type="paragraph" w:styleId="Header">
    <w:name w:val="header"/>
    <w:basedOn w:val="Normal"/>
    <w:rsid w:val="00D119D6"/>
    <w:pPr>
      <w:tabs>
        <w:tab w:val="center" w:pos="4536"/>
        <w:tab w:val="right" w:pos="9072"/>
      </w:tabs>
    </w:pPr>
  </w:style>
  <w:style w:type="paragraph" w:styleId="NormalIndent">
    <w:name w:val="Normal Indent"/>
    <w:basedOn w:val="Normal"/>
    <w:rsid w:val="00D119D6"/>
    <w:pPr>
      <w:ind w:left="708"/>
    </w:pPr>
  </w:style>
  <w:style w:type="paragraph" w:customStyle="1" w:styleId="StandardohneAbstand">
    <w:name w:val="Standard ohne Abstand"/>
    <w:basedOn w:val="Normal"/>
    <w:rsid w:val="00D119D6"/>
  </w:style>
  <w:style w:type="paragraph" w:customStyle="1" w:styleId="Tabelle">
    <w:name w:val="Tabelle"/>
    <w:basedOn w:val="Normal"/>
    <w:rsid w:val="00D119D6"/>
    <w:pPr>
      <w:spacing w:before="120" w:after="120"/>
    </w:pPr>
  </w:style>
  <w:style w:type="character" w:styleId="Hyperlink">
    <w:name w:val="Hyperlink"/>
    <w:rsid w:val="00D119D6"/>
    <w:rPr>
      <w:color w:val="0000FF"/>
      <w:u w:val="single"/>
    </w:rPr>
  </w:style>
  <w:style w:type="character" w:styleId="PageNumber">
    <w:name w:val="page number"/>
    <w:basedOn w:val="DefaultParagraphFont"/>
    <w:rsid w:val="00D119D6"/>
  </w:style>
  <w:style w:type="paragraph" w:customStyle="1" w:styleId="PI-Text">
    <w:name w:val="PI-Text"/>
    <w:basedOn w:val="Normal"/>
    <w:rsid w:val="00D119D6"/>
    <w:pPr>
      <w:tabs>
        <w:tab w:val="left" w:pos="1418"/>
      </w:tabs>
      <w:spacing w:line="360" w:lineRule="exact"/>
    </w:pPr>
    <w:rPr>
      <w:rFonts w:ascii="Times New Roman" w:hAnsi="Times New Roman"/>
      <w:sz w:val="26"/>
    </w:rPr>
  </w:style>
  <w:style w:type="paragraph" w:styleId="BodyText">
    <w:name w:val="Body Text"/>
    <w:basedOn w:val="Normal"/>
    <w:rsid w:val="00D119D6"/>
    <w:pPr>
      <w:spacing w:line="240" w:lineRule="auto"/>
    </w:pPr>
    <w:rPr>
      <w:sz w:val="16"/>
    </w:rPr>
  </w:style>
  <w:style w:type="paragraph" w:customStyle="1" w:styleId="PI-Ueberschrift">
    <w:name w:val="PI-Ueberschrift"/>
    <w:basedOn w:val="Normal"/>
    <w:next w:val="Normal"/>
    <w:rsid w:val="00D119D6"/>
    <w:pPr>
      <w:spacing w:line="240" w:lineRule="auto"/>
    </w:pPr>
    <w:rPr>
      <w:rFonts w:ascii="Times New Roman" w:hAnsi="Times New Roman"/>
      <w:b/>
      <w:sz w:val="30"/>
    </w:rPr>
  </w:style>
  <w:style w:type="paragraph" w:customStyle="1" w:styleId="NormalmitAbstand">
    <w:name w:val="Normal mit Abstand"/>
    <w:basedOn w:val="Normal"/>
    <w:rsid w:val="00D119D6"/>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paragraph" w:styleId="ListParagraph">
    <w:name w:val="List Paragraph"/>
    <w:basedOn w:val="Normal"/>
    <w:uiPriority w:val="34"/>
    <w:qFormat/>
    <w:rsid w:val="00846331"/>
    <w:pPr>
      <w:spacing w:line="240" w:lineRule="auto"/>
      <w:ind w:left="720"/>
      <w:contextualSpacing/>
    </w:pPr>
    <w:rPr>
      <w:rFonts w:ascii="Times New Roman" w:hAnsi="Times New Roman"/>
      <w:sz w:val="24"/>
      <w:szCs w:val="24"/>
      <w:lang w:val="en-US" w:eastAsia="en-US"/>
    </w:rPr>
  </w:style>
  <w:style w:type="character" w:styleId="FollowedHyperlink">
    <w:name w:val="FollowedHyperlink"/>
    <w:uiPriority w:val="99"/>
    <w:semiHidden/>
    <w:unhideWhenUsed/>
    <w:rsid w:val="00C319CA"/>
    <w:rPr>
      <w:color w:val="800080"/>
      <w:u w:val="single"/>
    </w:rPr>
  </w:style>
  <w:style w:type="character" w:styleId="CommentReference">
    <w:name w:val="annotation reference"/>
    <w:uiPriority w:val="99"/>
    <w:semiHidden/>
    <w:unhideWhenUsed/>
    <w:rsid w:val="00700B0D"/>
    <w:rPr>
      <w:sz w:val="16"/>
      <w:szCs w:val="16"/>
    </w:rPr>
  </w:style>
  <w:style w:type="paragraph" w:styleId="CommentText">
    <w:name w:val="annotation text"/>
    <w:basedOn w:val="Normal"/>
    <w:link w:val="CommentTextChar"/>
    <w:uiPriority w:val="99"/>
    <w:semiHidden/>
    <w:unhideWhenUsed/>
    <w:rsid w:val="00700B0D"/>
    <w:rPr>
      <w:sz w:val="20"/>
      <w:szCs w:val="20"/>
    </w:rPr>
  </w:style>
  <w:style w:type="character" w:customStyle="1" w:styleId="CommentTextChar">
    <w:name w:val="Comment Text Char"/>
    <w:link w:val="CommentText"/>
    <w:uiPriority w:val="99"/>
    <w:semiHidden/>
    <w:rsid w:val="00700B0D"/>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700B0D"/>
    <w:rPr>
      <w:b/>
      <w:bCs/>
    </w:rPr>
  </w:style>
  <w:style w:type="character" w:customStyle="1" w:styleId="CommentSubjectChar">
    <w:name w:val="Comment Subject Char"/>
    <w:link w:val="CommentSubject"/>
    <w:uiPriority w:val="99"/>
    <w:semiHidden/>
    <w:rsid w:val="00700B0D"/>
    <w:rPr>
      <w:rFonts w:ascii="Arial" w:hAnsi="Arial"/>
      <w:b/>
      <w:bCs/>
      <w:lang w:val="de-DE" w:eastAsia="de-DE"/>
    </w:rPr>
  </w:style>
  <w:style w:type="character" w:customStyle="1" w:styleId="apple-converted-space">
    <w:name w:val="apple-converted-space"/>
    <w:basedOn w:val="DefaultParagraphFont"/>
    <w:rsid w:val="00D5266F"/>
  </w:style>
  <w:style w:type="paragraph" w:styleId="BodyTextIndent">
    <w:name w:val="Body Text Indent"/>
    <w:basedOn w:val="Normal"/>
    <w:link w:val="BodyTextIndentChar"/>
    <w:uiPriority w:val="99"/>
    <w:unhideWhenUsed/>
    <w:rsid w:val="00F5700D"/>
    <w:pPr>
      <w:spacing w:after="120"/>
      <w:ind w:left="360"/>
    </w:pPr>
    <w:rPr>
      <w:lang w:val="en-US"/>
    </w:rPr>
  </w:style>
  <w:style w:type="character" w:customStyle="1" w:styleId="BodyTextIndentChar">
    <w:name w:val="Body Text Indent Char"/>
    <w:basedOn w:val="DefaultParagraphFont"/>
    <w:link w:val="BodyTextIndent"/>
    <w:uiPriority w:val="99"/>
    <w:rsid w:val="00F5700D"/>
    <w:rPr>
      <w:rFonts w:ascii="Arial" w:hAnsi="Arial"/>
      <w:sz w:val="22"/>
      <w:szCs w:val="22"/>
      <w:lang w:eastAsia="de-DE"/>
    </w:rPr>
  </w:style>
  <w:style w:type="paragraph" w:styleId="Revision">
    <w:name w:val="Revision"/>
    <w:hidden/>
    <w:uiPriority w:val="99"/>
    <w:semiHidden/>
    <w:rsid w:val="00B51763"/>
    <w:rPr>
      <w:rFonts w:ascii="Arial" w:hAnsi="Arial"/>
      <w:sz w:val="22"/>
      <w:szCs w:val="22"/>
      <w:lang w:val="de-DE" w:eastAsia="de-DE"/>
    </w:rPr>
  </w:style>
  <w:style w:type="character" w:customStyle="1" w:styleId="tx">
    <w:name w:val="tx"/>
    <w:basedOn w:val="DefaultParagraphFont"/>
    <w:rsid w:val="00CD0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D6"/>
    <w:pPr>
      <w:spacing w:line="300" w:lineRule="exact"/>
    </w:pPr>
    <w:rPr>
      <w:rFonts w:ascii="Arial" w:hAnsi="Arial"/>
      <w:sz w:val="22"/>
      <w:szCs w:val="22"/>
      <w:lang w:val="de-DE" w:eastAsia="de-DE"/>
    </w:rPr>
  </w:style>
  <w:style w:type="paragraph" w:styleId="Heading1">
    <w:name w:val="heading 1"/>
    <w:basedOn w:val="Normal"/>
    <w:next w:val="Normal"/>
    <w:qFormat/>
    <w:rsid w:val="00D119D6"/>
    <w:pPr>
      <w:keepNext/>
      <w:ind w:left="709" w:hanging="709"/>
      <w:outlineLvl w:val="0"/>
    </w:pPr>
    <w:rPr>
      <w:b/>
    </w:rPr>
  </w:style>
  <w:style w:type="paragraph" w:styleId="Heading2">
    <w:name w:val="heading 2"/>
    <w:basedOn w:val="Heading1"/>
    <w:next w:val="Normal"/>
    <w:qFormat/>
    <w:rsid w:val="00D119D6"/>
    <w:pPr>
      <w:outlineLvl w:val="1"/>
    </w:pPr>
  </w:style>
  <w:style w:type="paragraph" w:styleId="Heading3">
    <w:name w:val="heading 3"/>
    <w:basedOn w:val="Heading2"/>
    <w:next w:val="Normal"/>
    <w:qFormat/>
    <w:rsid w:val="00D119D6"/>
    <w:pPr>
      <w:outlineLvl w:val="2"/>
    </w:pPr>
  </w:style>
  <w:style w:type="paragraph" w:styleId="Heading4">
    <w:name w:val="heading 4"/>
    <w:basedOn w:val="Heading3"/>
    <w:next w:val="Normal"/>
    <w:qFormat/>
    <w:rsid w:val="00D119D6"/>
    <w:pPr>
      <w:outlineLvl w:val="3"/>
    </w:pPr>
  </w:style>
  <w:style w:type="paragraph" w:styleId="Heading5">
    <w:name w:val="heading 5"/>
    <w:basedOn w:val="Heading4"/>
    <w:next w:val="Normal"/>
    <w:qFormat/>
    <w:rsid w:val="00D119D6"/>
    <w:pPr>
      <w:outlineLvl w:val="4"/>
    </w:pPr>
  </w:style>
  <w:style w:type="paragraph" w:styleId="Heading6">
    <w:name w:val="heading 6"/>
    <w:basedOn w:val="Normal"/>
    <w:next w:val="Normal"/>
    <w:qFormat/>
    <w:rsid w:val="00D119D6"/>
    <w:pPr>
      <w:keepNext/>
      <w:spacing w:line="240" w:lineRule="exact"/>
      <w:outlineLvl w:val="5"/>
    </w:pPr>
    <w:rPr>
      <w:b/>
      <w:lang w:val="en-US"/>
    </w:rPr>
  </w:style>
  <w:style w:type="paragraph" w:styleId="Heading7">
    <w:name w:val="heading 7"/>
    <w:basedOn w:val="Normal"/>
    <w:next w:val="Normal"/>
    <w:qFormat/>
    <w:rsid w:val="00D119D6"/>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rsid w:val="00D119D6"/>
    <w:pPr>
      <w:tabs>
        <w:tab w:val="left" w:pos="2552"/>
        <w:tab w:val="left" w:pos="7371"/>
      </w:tabs>
      <w:ind w:right="-1134"/>
    </w:pPr>
    <w:rPr>
      <w:sz w:val="12"/>
    </w:rPr>
  </w:style>
  <w:style w:type="paragraph" w:customStyle="1" w:styleId="Briefkopf">
    <w:name w:val="Briefkopf"/>
    <w:basedOn w:val="Normal"/>
    <w:autoRedefine/>
    <w:rsid w:val="00D119D6"/>
    <w:pPr>
      <w:tabs>
        <w:tab w:val="left" w:pos="3544"/>
      </w:tabs>
      <w:spacing w:line="200" w:lineRule="exact"/>
      <w:ind w:right="-21"/>
    </w:pPr>
    <w:rPr>
      <w:lang w:val="en-US"/>
    </w:rPr>
  </w:style>
  <w:style w:type="paragraph" w:styleId="Header">
    <w:name w:val="header"/>
    <w:basedOn w:val="Normal"/>
    <w:rsid w:val="00D119D6"/>
    <w:pPr>
      <w:tabs>
        <w:tab w:val="center" w:pos="4536"/>
        <w:tab w:val="right" w:pos="9072"/>
      </w:tabs>
    </w:pPr>
  </w:style>
  <w:style w:type="paragraph" w:styleId="NormalIndent">
    <w:name w:val="Normal Indent"/>
    <w:basedOn w:val="Normal"/>
    <w:rsid w:val="00D119D6"/>
    <w:pPr>
      <w:ind w:left="708"/>
    </w:pPr>
  </w:style>
  <w:style w:type="paragraph" w:customStyle="1" w:styleId="StandardohneAbstand">
    <w:name w:val="Standard ohne Abstand"/>
    <w:basedOn w:val="Normal"/>
    <w:rsid w:val="00D119D6"/>
  </w:style>
  <w:style w:type="paragraph" w:customStyle="1" w:styleId="Tabelle">
    <w:name w:val="Tabelle"/>
    <w:basedOn w:val="Normal"/>
    <w:rsid w:val="00D119D6"/>
    <w:pPr>
      <w:spacing w:before="120" w:after="120"/>
    </w:pPr>
  </w:style>
  <w:style w:type="character" w:styleId="Hyperlink">
    <w:name w:val="Hyperlink"/>
    <w:rsid w:val="00D119D6"/>
    <w:rPr>
      <w:color w:val="0000FF"/>
      <w:u w:val="single"/>
    </w:rPr>
  </w:style>
  <w:style w:type="character" w:styleId="PageNumber">
    <w:name w:val="page number"/>
    <w:basedOn w:val="DefaultParagraphFont"/>
    <w:rsid w:val="00D119D6"/>
  </w:style>
  <w:style w:type="paragraph" w:customStyle="1" w:styleId="PI-Text">
    <w:name w:val="PI-Text"/>
    <w:basedOn w:val="Normal"/>
    <w:rsid w:val="00D119D6"/>
    <w:pPr>
      <w:tabs>
        <w:tab w:val="left" w:pos="1418"/>
      </w:tabs>
      <w:spacing w:line="360" w:lineRule="exact"/>
    </w:pPr>
    <w:rPr>
      <w:rFonts w:ascii="Times New Roman" w:hAnsi="Times New Roman"/>
      <w:sz w:val="26"/>
    </w:rPr>
  </w:style>
  <w:style w:type="paragraph" w:styleId="BodyText">
    <w:name w:val="Body Text"/>
    <w:basedOn w:val="Normal"/>
    <w:rsid w:val="00D119D6"/>
    <w:pPr>
      <w:spacing w:line="240" w:lineRule="auto"/>
    </w:pPr>
    <w:rPr>
      <w:sz w:val="16"/>
    </w:rPr>
  </w:style>
  <w:style w:type="paragraph" w:customStyle="1" w:styleId="PI-Ueberschrift">
    <w:name w:val="PI-Ueberschrift"/>
    <w:basedOn w:val="Normal"/>
    <w:next w:val="Normal"/>
    <w:rsid w:val="00D119D6"/>
    <w:pPr>
      <w:spacing w:line="240" w:lineRule="auto"/>
    </w:pPr>
    <w:rPr>
      <w:rFonts w:ascii="Times New Roman" w:hAnsi="Times New Roman"/>
      <w:b/>
      <w:sz w:val="30"/>
    </w:rPr>
  </w:style>
  <w:style w:type="paragraph" w:customStyle="1" w:styleId="NormalmitAbstand">
    <w:name w:val="Normal mit Abstand"/>
    <w:basedOn w:val="Normal"/>
    <w:rsid w:val="00D119D6"/>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paragraph" w:styleId="ListParagraph">
    <w:name w:val="List Paragraph"/>
    <w:basedOn w:val="Normal"/>
    <w:uiPriority w:val="34"/>
    <w:qFormat/>
    <w:rsid w:val="00846331"/>
    <w:pPr>
      <w:spacing w:line="240" w:lineRule="auto"/>
      <w:ind w:left="720"/>
      <w:contextualSpacing/>
    </w:pPr>
    <w:rPr>
      <w:rFonts w:ascii="Times New Roman" w:hAnsi="Times New Roman"/>
      <w:sz w:val="24"/>
      <w:szCs w:val="24"/>
      <w:lang w:val="en-US" w:eastAsia="en-US"/>
    </w:rPr>
  </w:style>
  <w:style w:type="character" w:styleId="FollowedHyperlink">
    <w:name w:val="FollowedHyperlink"/>
    <w:uiPriority w:val="99"/>
    <w:semiHidden/>
    <w:unhideWhenUsed/>
    <w:rsid w:val="00C319CA"/>
    <w:rPr>
      <w:color w:val="800080"/>
      <w:u w:val="single"/>
    </w:rPr>
  </w:style>
  <w:style w:type="character" w:styleId="CommentReference">
    <w:name w:val="annotation reference"/>
    <w:uiPriority w:val="99"/>
    <w:semiHidden/>
    <w:unhideWhenUsed/>
    <w:rsid w:val="00700B0D"/>
    <w:rPr>
      <w:sz w:val="16"/>
      <w:szCs w:val="16"/>
    </w:rPr>
  </w:style>
  <w:style w:type="paragraph" w:styleId="CommentText">
    <w:name w:val="annotation text"/>
    <w:basedOn w:val="Normal"/>
    <w:link w:val="CommentTextChar"/>
    <w:uiPriority w:val="99"/>
    <w:semiHidden/>
    <w:unhideWhenUsed/>
    <w:rsid w:val="00700B0D"/>
    <w:rPr>
      <w:sz w:val="20"/>
      <w:szCs w:val="20"/>
    </w:rPr>
  </w:style>
  <w:style w:type="character" w:customStyle="1" w:styleId="CommentTextChar">
    <w:name w:val="Comment Text Char"/>
    <w:link w:val="CommentText"/>
    <w:uiPriority w:val="99"/>
    <w:semiHidden/>
    <w:rsid w:val="00700B0D"/>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700B0D"/>
    <w:rPr>
      <w:b/>
      <w:bCs/>
    </w:rPr>
  </w:style>
  <w:style w:type="character" w:customStyle="1" w:styleId="CommentSubjectChar">
    <w:name w:val="Comment Subject Char"/>
    <w:link w:val="CommentSubject"/>
    <w:uiPriority w:val="99"/>
    <w:semiHidden/>
    <w:rsid w:val="00700B0D"/>
    <w:rPr>
      <w:rFonts w:ascii="Arial" w:hAnsi="Arial"/>
      <w:b/>
      <w:bCs/>
      <w:lang w:val="de-DE" w:eastAsia="de-DE"/>
    </w:rPr>
  </w:style>
  <w:style w:type="character" w:customStyle="1" w:styleId="apple-converted-space">
    <w:name w:val="apple-converted-space"/>
    <w:basedOn w:val="DefaultParagraphFont"/>
    <w:rsid w:val="00D5266F"/>
  </w:style>
  <w:style w:type="paragraph" w:styleId="BodyTextIndent">
    <w:name w:val="Body Text Indent"/>
    <w:basedOn w:val="Normal"/>
    <w:link w:val="BodyTextIndentChar"/>
    <w:uiPriority w:val="99"/>
    <w:unhideWhenUsed/>
    <w:rsid w:val="00F5700D"/>
    <w:pPr>
      <w:spacing w:after="120"/>
      <w:ind w:left="360"/>
    </w:pPr>
    <w:rPr>
      <w:lang w:val="en-US"/>
    </w:rPr>
  </w:style>
  <w:style w:type="character" w:customStyle="1" w:styleId="BodyTextIndentChar">
    <w:name w:val="Body Text Indent Char"/>
    <w:basedOn w:val="DefaultParagraphFont"/>
    <w:link w:val="BodyTextIndent"/>
    <w:uiPriority w:val="99"/>
    <w:rsid w:val="00F5700D"/>
    <w:rPr>
      <w:rFonts w:ascii="Arial" w:hAnsi="Arial"/>
      <w:sz w:val="22"/>
      <w:szCs w:val="22"/>
      <w:lang w:eastAsia="de-DE"/>
    </w:rPr>
  </w:style>
  <w:style w:type="paragraph" w:styleId="Revision">
    <w:name w:val="Revision"/>
    <w:hidden/>
    <w:uiPriority w:val="99"/>
    <w:semiHidden/>
    <w:rsid w:val="00B51763"/>
    <w:rPr>
      <w:rFonts w:ascii="Arial" w:hAnsi="Arial"/>
      <w:sz w:val="22"/>
      <w:szCs w:val="22"/>
      <w:lang w:val="de-DE" w:eastAsia="de-DE"/>
    </w:rPr>
  </w:style>
  <w:style w:type="character" w:customStyle="1" w:styleId="tx">
    <w:name w:val="tx"/>
    <w:basedOn w:val="DefaultParagraphFont"/>
    <w:rsid w:val="00CD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5693">
      <w:bodyDiv w:val="1"/>
      <w:marLeft w:val="0"/>
      <w:marRight w:val="0"/>
      <w:marTop w:val="0"/>
      <w:marBottom w:val="0"/>
      <w:divBdr>
        <w:top w:val="none" w:sz="0" w:space="0" w:color="auto"/>
        <w:left w:val="none" w:sz="0" w:space="0" w:color="auto"/>
        <w:bottom w:val="none" w:sz="0" w:space="0" w:color="auto"/>
        <w:right w:val="none" w:sz="0" w:space="0" w:color="auto"/>
      </w:divBdr>
    </w:div>
    <w:div w:id="734745260">
      <w:bodyDiv w:val="1"/>
      <w:marLeft w:val="0"/>
      <w:marRight w:val="0"/>
      <w:marTop w:val="0"/>
      <w:marBottom w:val="0"/>
      <w:divBdr>
        <w:top w:val="none" w:sz="0" w:space="0" w:color="auto"/>
        <w:left w:val="none" w:sz="0" w:space="0" w:color="auto"/>
        <w:bottom w:val="none" w:sz="0" w:space="0" w:color="auto"/>
        <w:right w:val="none" w:sz="0" w:space="0" w:color="auto"/>
      </w:divBdr>
    </w:div>
    <w:div w:id="839076513">
      <w:bodyDiv w:val="1"/>
      <w:marLeft w:val="0"/>
      <w:marRight w:val="0"/>
      <w:marTop w:val="0"/>
      <w:marBottom w:val="0"/>
      <w:divBdr>
        <w:top w:val="none" w:sz="0" w:space="0" w:color="auto"/>
        <w:left w:val="none" w:sz="0" w:space="0" w:color="auto"/>
        <w:bottom w:val="none" w:sz="0" w:space="0" w:color="auto"/>
        <w:right w:val="none" w:sz="0" w:space="0" w:color="auto"/>
      </w:divBdr>
    </w:div>
    <w:div w:id="1044526400">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97797369">
      <w:bodyDiv w:val="1"/>
      <w:marLeft w:val="0"/>
      <w:marRight w:val="0"/>
      <w:marTop w:val="0"/>
      <w:marBottom w:val="0"/>
      <w:divBdr>
        <w:top w:val="none" w:sz="0" w:space="0" w:color="auto"/>
        <w:left w:val="none" w:sz="0" w:space="0" w:color="auto"/>
        <w:bottom w:val="none" w:sz="0" w:space="0" w:color="auto"/>
        <w:right w:val="none" w:sz="0" w:space="0" w:color="auto"/>
      </w:divBdr>
    </w:div>
    <w:div w:id="1213543990">
      <w:bodyDiv w:val="1"/>
      <w:marLeft w:val="0"/>
      <w:marRight w:val="0"/>
      <w:marTop w:val="0"/>
      <w:marBottom w:val="0"/>
      <w:divBdr>
        <w:top w:val="none" w:sz="0" w:space="0" w:color="auto"/>
        <w:left w:val="none" w:sz="0" w:space="0" w:color="auto"/>
        <w:bottom w:val="none" w:sz="0" w:space="0" w:color="auto"/>
        <w:right w:val="none" w:sz="0" w:space="0" w:color="auto"/>
      </w:divBdr>
    </w:div>
    <w:div w:id="1446343754">
      <w:bodyDiv w:val="1"/>
      <w:marLeft w:val="0"/>
      <w:marRight w:val="0"/>
      <w:marTop w:val="0"/>
      <w:marBottom w:val="0"/>
      <w:divBdr>
        <w:top w:val="none" w:sz="0" w:space="0" w:color="auto"/>
        <w:left w:val="none" w:sz="0" w:space="0" w:color="auto"/>
        <w:bottom w:val="none" w:sz="0" w:space="0" w:color="auto"/>
        <w:right w:val="none" w:sz="0" w:space="0" w:color="auto"/>
      </w:divBdr>
    </w:div>
    <w:div w:id="1573587793">
      <w:bodyDiv w:val="1"/>
      <w:marLeft w:val="0"/>
      <w:marRight w:val="0"/>
      <w:marTop w:val="0"/>
      <w:marBottom w:val="0"/>
      <w:divBdr>
        <w:top w:val="none" w:sz="0" w:space="0" w:color="auto"/>
        <w:left w:val="none" w:sz="0" w:space="0" w:color="auto"/>
        <w:bottom w:val="none" w:sz="0" w:space="0" w:color="auto"/>
        <w:right w:val="none" w:sz="0" w:space="0" w:color="auto"/>
      </w:divBdr>
    </w:div>
    <w:div w:id="1639992422">
      <w:bodyDiv w:val="1"/>
      <w:marLeft w:val="0"/>
      <w:marRight w:val="0"/>
      <w:marTop w:val="0"/>
      <w:marBottom w:val="0"/>
      <w:divBdr>
        <w:top w:val="none" w:sz="0" w:space="0" w:color="auto"/>
        <w:left w:val="none" w:sz="0" w:space="0" w:color="auto"/>
        <w:bottom w:val="none" w:sz="0" w:space="0" w:color="auto"/>
        <w:right w:val="none" w:sz="0" w:space="0" w:color="auto"/>
      </w:divBdr>
    </w:div>
    <w:div w:id="21384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edbybayer.com/" TargetMode="External"/><Relationship Id="rId13" Type="http://schemas.openxmlformats.org/officeDocument/2006/relationships/hyperlink" Target="http://www.backedbybayer.com/pest-management/general-insect-control/suspend-polyzone" TargetMode="External"/><Relationship Id="rId18" Type="http://schemas.openxmlformats.org/officeDocument/2006/relationships/hyperlink" Target="http://www.bayercropscience.us"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brittany.julian@global-prairie.com" TargetMode="External"/><Relationship Id="rId7" Type="http://schemas.openxmlformats.org/officeDocument/2006/relationships/endnotes" Target="endnotes.xml"/><Relationship Id="rId12" Type="http://schemas.openxmlformats.org/officeDocument/2006/relationships/hyperlink" Target="http://www.backedbybayer.com/pest-management/general-insect-control/temprid-sc" TargetMode="External"/><Relationship Id="rId17" Type="http://schemas.openxmlformats.org/officeDocument/2006/relationships/hyperlink" Target="https://twitter.com/bayerpestpro"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ackedbyBayer.com" TargetMode="External"/><Relationship Id="rId20" Type="http://schemas.openxmlformats.org/officeDocument/2006/relationships/hyperlink" Target="http://www.press.bayercropscienc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ckedbybayer.com/pest-management/general-insect-control/temprid-readyspra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ckedbybayer.com/pest-management/baits/maxforce-fc-select-roach-killer-bait-ge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backedbybayer.com/summer-savings" TargetMode="External"/><Relationship Id="rId19" Type="http://schemas.openxmlformats.org/officeDocument/2006/relationships/hyperlink" Target="http://connect.bayercropscience.us/" TargetMode="External"/><Relationship Id="rId4" Type="http://schemas.openxmlformats.org/officeDocument/2006/relationships/settings" Target="settings.xml"/><Relationship Id="rId9" Type="http://schemas.openxmlformats.org/officeDocument/2006/relationships/hyperlink" Target="http://www.bayercropscience.us/" TargetMode="External"/><Relationship Id="rId14" Type="http://schemas.openxmlformats.org/officeDocument/2006/relationships/hyperlink" Target="http://www.backedbybayer.com/pest-management/baits/maxforce-quantum-ant-bait" TargetMode="External"/><Relationship Id="rId22" Type="http://schemas.openxmlformats.org/officeDocument/2006/relationships/hyperlink" Target="http://www.bayercropscience.u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 Goes Here</vt:lpstr>
    </vt:vector>
  </TitlesOfParts>
  <LinksUpToDate>false</LinksUpToDate>
  <CharactersWithSpaces>7198</CharactersWithSpaces>
  <SharedDoc>false</SharedDoc>
  <HLinks>
    <vt:vector size="102" baseType="variant">
      <vt:variant>
        <vt:i4>7864380</vt:i4>
      </vt:variant>
      <vt:variant>
        <vt:i4>48</vt:i4>
      </vt:variant>
      <vt:variant>
        <vt:i4>0</vt:i4>
      </vt:variant>
      <vt:variant>
        <vt:i4>5</vt:i4>
      </vt:variant>
      <vt:variant>
        <vt:lpwstr>http://www.bayercropscience.us/</vt:lpwstr>
      </vt:variant>
      <vt:variant>
        <vt:lpwstr/>
      </vt:variant>
      <vt:variant>
        <vt:i4>5767284</vt:i4>
      </vt:variant>
      <vt:variant>
        <vt:i4>45</vt:i4>
      </vt:variant>
      <vt:variant>
        <vt:i4>0</vt:i4>
      </vt:variant>
      <vt:variant>
        <vt:i4>5</vt:i4>
      </vt:variant>
      <vt:variant>
        <vt:lpwstr>mailto:brittany.julian@global-prairie.com</vt:lpwstr>
      </vt:variant>
      <vt:variant>
        <vt:lpwstr/>
      </vt:variant>
      <vt:variant>
        <vt:i4>5570613</vt:i4>
      </vt:variant>
      <vt:variant>
        <vt:i4>42</vt:i4>
      </vt:variant>
      <vt:variant>
        <vt:i4>0</vt:i4>
      </vt:variant>
      <vt:variant>
        <vt:i4>5</vt:i4>
      </vt:variant>
      <vt:variant>
        <vt:lpwstr>mailto:beth.roden@bayer.com</vt:lpwstr>
      </vt:variant>
      <vt:variant>
        <vt:lpwstr/>
      </vt:variant>
      <vt:variant>
        <vt:i4>2949224</vt:i4>
      </vt:variant>
      <vt:variant>
        <vt:i4>39</vt:i4>
      </vt:variant>
      <vt:variant>
        <vt:i4>0</vt:i4>
      </vt:variant>
      <vt:variant>
        <vt:i4>5</vt:i4>
      </vt:variant>
      <vt:variant>
        <vt:lpwstr>http://www.press.bayercropscience.com/</vt:lpwstr>
      </vt:variant>
      <vt:variant>
        <vt:lpwstr/>
      </vt:variant>
      <vt:variant>
        <vt:i4>6553641</vt:i4>
      </vt:variant>
      <vt:variant>
        <vt:i4>36</vt:i4>
      </vt:variant>
      <vt:variant>
        <vt:i4>0</vt:i4>
      </vt:variant>
      <vt:variant>
        <vt:i4>5</vt:i4>
      </vt:variant>
      <vt:variant>
        <vt:lpwstr>http://connect.bayercropscience.us/</vt:lpwstr>
      </vt:variant>
      <vt:variant>
        <vt:lpwstr/>
      </vt:variant>
      <vt:variant>
        <vt:i4>7864380</vt:i4>
      </vt:variant>
      <vt:variant>
        <vt:i4>33</vt:i4>
      </vt:variant>
      <vt:variant>
        <vt:i4>0</vt:i4>
      </vt:variant>
      <vt:variant>
        <vt:i4>5</vt:i4>
      </vt:variant>
      <vt:variant>
        <vt:lpwstr>http://www.bayercropscience.us/</vt:lpwstr>
      </vt:variant>
      <vt:variant>
        <vt:lpwstr/>
      </vt:variant>
      <vt:variant>
        <vt:i4>6553641</vt:i4>
      </vt:variant>
      <vt:variant>
        <vt:i4>30</vt:i4>
      </vt:variant>
      <vt:variant>
        <vt:i4>0</vt:i4>
      </vt:variant>
      <vt:variant>
        <vt:i4>5</vt:i4>
      </vt:variant>
      <vt:variant>
        <vt:lpwstr>http://connect.bayercropscience.us/</vt:lpwstr>
      </vt:variant>
      <vt:variant>
        <vt:lpwstr/>
      </vt:variant>
      <vt:variant>
        <vt:i4>5963846</vt:i4>
      </vt:variant>
      <vt:variant>
        <vt:i4>27</vt:i4>
      </vt:variant>
      <vt:variant>
        <vt:i4>0</vt:i4>
      </vt:variant>
      <vt:variant>
        <vt:i4>5</vt:i4>
      </vt:variant>
      <vt:variant>
        <vt:lpwstr>http://twitter.com/bayer4cropsus</vt:lpwstr>
      </vt:variant>
      <vt:variant>
        <vt:lpwstr/>
      </vt:variant>
      <vt:variant>
        <vt:i4>4849666</vt:i4>
      </vt:variant>
      <vt:variant>
        <vt:i4>24</vt:i4>
      </vt:variant>
      <vt:variant>
        <vt:i4>0</vt:i4>
      </vt:variant>
      <vt:variant>
        <vt:i4>5</vt:i4>
      </vt:variant>
      <vt:variant>
        <vt:lpwstr>http://www.backedbybayer.com/</vt:lpwstr>
      </vt:variant>
      <vt:variant>
        <vt:lpwstr/>
      </vt:variant>
      <vt:variant>
        <vt:i4>7274595</vt:i4>
      </vt:variant>
      <vt:variant>
        <vt:i4>21</vt:i4>
      </vt:variant>
      <vt:variant>
        <vt:i4>0</vt:i4>
      </vt:variant>
      <vt:variant>
        <vt:i4>5</vt:i4>
      </vt:variant>
      <vt:variant>
        <vt:lpwstr>http://www.backedbybayer.com/pest-management/baits/maxforce-complete-brand-granular-insect-bait</vt:lpwstr>
      </vt:variant>
      <vt:variant>
        <vt:lpwstr/>
      </vt:variant>
      <vt:variant>
        <vt:i4>2162744</vt:i4>
      </vt:variant>
      <vt:variant>
        <vt:i4>18</vt:i4>
      </vt:variant>
      <vt:variant>
        <vt:i4>0</vt:i4>
      </vt:variant>
      <vt:variant>
        <vt:i4>5</vt:i4>
      </vt:variant>
      <vt:variant>
        <vt:lpwstr>http://www.backedbybayer.com/pest-management/general-insect-control/deltagard-g</vt:lpwstr>
      </vt:variant>
      <vt:variant>
        <vt:lpwstr/>
      </vt:variant>
      <vt:variant>
        <vt:i4>3080247</vt:i4>
      </vt:variant>
      <vt:variant>
        <vt:i4>15</vt:i4>
      </vt:variant>
      <vt:variant>
        <vt:i4>0</vt:i4>
      </vt:variant>
      <vt:variant>
        <vt:i4>5</vt:i4>
      </vt:variant>
      <vt:variant>
        <vt:lpwstr>http://www.backedbybayer.com/pest-management/general-insect-control/tempo-sc-ultra-insecticide</vt:lpwstr>
      </vt:variant>
      <vt:variant>
        <vt:lpwstr/>
      </vt:variant>
      <vt:variant>
        <vt:i4>2949158</vt:i4>
      </vt:variant>
      <vt:variant>
        <vt:i4>12</vt:i4>
      </vt:variant>
      <vt:variant>
        <vt:i4>0</vt:i4>
      </vt:variant>
      <vt:variant>
        <vt:i4>5</vt:i4>
      </vt:variant>
      <vt:variant>
        <vt:lpwstr>http://www.backedbybayer.com/pest-management/general-insect-control/suspend-sc</vt:lpwstr>
      </vt:variant>
      <vt:variant>
        <vt:lpwstr/>
      </vt:variant>
      <vt:variant>
        <vt:i4>5701659</vt:i4>
      </vt:variant>
      <vt:variant>
        <vt:i4>9</vt:i4>
      </vt:variant>
      <vt:variant>
        <vt:i4>0</vt:i4>
      </vt:variant>
      <vt:variant>
        <vt:i4>5</vt:i4>
      </vt:variant>
      <vt:variant>
        <vt:lpwstr>http://www.backedbybayer.com/pest-management/general-insect-control/harmonix-insect-spray</vt:lpwstr>
      </vt:variant>
      <vt:variant>
        <vt:lpwstr/>
      </vt:variant>
      <vt:variant>
        <vt:i4>5374045</vt:i4>
      </vt:variant>
      <vt:variant>
        <vt:i4>6</vt:i4>
      </vt:variant>
      <vt:variant>
        <vt:i4>0</vt:i4>
      </vt:variant>
      <vt:variant>
        <vt:i4>5</vt:i4>
      </vt:variant>
      <vt:variant>
        <vt:lpwstr>http://www.backedbybayer.com/pest-management/general-insect-control/suspend-polyzone</vt:lpwstr>
      </vt:variant>
      <vt:variant>
        <vt:lpwstr/>
      </vt:variant>
      <vt:variant>
        <vt:i4>7864380</vt:i4>
      </vt:variant>
      <vt:variant>
        <vt:i4>3</vt:i4>
      </vt:variant>
      <vt:variant>
        <vt:i4>0</vt:i4>
      </vt:variant>
      <vt:variant>
        <vt:i4>5</vt:i4>
      </vt:variant>
      <vt:variant>
        <vt:lpwstr>http://www.bayercropscience.us/</vt:lpwstr>
      </vt:variant>
      <vt:variant>
        <vt:lpwstr/>
      </vt:variant>
      <vt:variant>
        <vt:i4>4849666</vt:i4>
      </vt:variant>
      <vt:variant>
        <vt:i4>0</vt:i4>
      </vt:variant>
      <vt:variant>
        <vt:i4>0</vt:i4>
      </vt:variant>
      <vt:variant>
        <vt:i4>5</vt:i4>
      </vt:variant>
      <vt:variant>
        <vt:lpwstr>http://www.backedbybayer.com/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
  <cp:lastModifiedBy/>
  <cp:revision>1</cp:revision>
  <cp:lastPrinted>2007-05-14T20:08:00Z</cp:lastPrinted>
  <dcterms:created xsi:type="dcterms:W3CDTF">2014-07-30T20:13:00Z</dcterms:created>
  <dcterms:modified xsi:type="dcterms:W3CDTF">2014-07-30T20:13:00Z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